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6F3FF0" w:rsidP="00D81714" w14:paraId="6EF1E6AA" w14:textId="77777777">
      <w:r>
        <w:tab/>
      </w:r>
      <w:r>
        <w:tab/>
      </w:r>
      <w:r>
        <w:tab/>
      </w:r>
      <w:r>
        <w:tab/>
      </w:r>
      <w:r>
        <w:tab/>
      </w:r>
      <w:r>
        <w:tab/>
      </w:r>
    </w:p>
    <w:p w:rsidR="00D81714" w:rsidP="00D81714" w14:paraId="64B06261" w14:textId="738C7859">
      <w:r>
        <w:tab/>
      </w:r>
      <w:r>
        <w:tab/>
      </w:r>
      <w:r>
        <w:tab/>
      </w:r>
      <w:r>
        <w:tab/>
      </w:r>
    </w:p>
    <w:p w:rsidR="00D81714" w:rsidP="00D81714" w14:paraId="5DBB1713" w14:textId="77777777">
      <w:pPr>
        <w:jc w:val="center"/>
        <w:rPr>
          <w:b/>
          <w:sz w:val="32"/>
          <w:szCs w:val="32"/>
        </w:rPr>
      </w:pPr>
    </w:p>
    <w:p w:rsidR="00D81714" w:rsidP="00D81714" w14:paraId="6D712D0F" w14:textId="77777777">
      <w:pPr>
        <w:jc w:val="center"/>
        <w:rPr>
          <w:b/>
          <w:sz w:val="32"/>
          <w:szCs w:val="32"/>
        </w:rPr>
      </w:pPr>
    </w:p>
    <w:p w:rsidR="00D81714" w:rsidP="00D81714" w14:paraId="29DA8DA4" w14:textId="77777777">
      <w:pPr>
        <w:jc w:val="center"/>
        <w:rPr>
          <w:b/>
          <w:sz w:val="32"/>
          <w:szCs w:val="32"/>
        </w:rPr>
      </w:pPr>
    </w:p>
    <w:p w:rsidR="00D81714" w:rsidP="00D81714" w14:paraId="4078835A" w14:textId="77777777">
      <w:pPr>
        <w:jc w:val="center"/>
        <w:rPr>
          <w:b/>
          <w:sz w:val="48"/>
          <w:szCs w:val="32"/>
        </w:rPr>
      </w:pPr>
    </w:p>
    <w:p w:rsidR="00D81714" w:rsidP="00D81714" w14:paraId="6A53E511" w14:textId="77777777">
      <w:pPr>
        <w:jc w:val="center"/>
        <w:rPr>
          <w:b/>
          <w:sz w:val="48"/>
          <w:szCs w:val="32"/>
        </w:rPr>
      </w:pPr>
    </w:p>
    <w:p w:rsidR="00D81714" w:rsidP="00D81714" w14:paraId="2F87A10E" w14:textId="77777777">
      <w:pPr>
        <w:jc w:val="center"/>
        <w:rPr>
          <w:b/>
          <w:sz w:val="30"/>
          <w:szCs w:val="30"/>
        </w:rPr>
      </w:pPr>
    </w:p>
    <w:p w:rsidR="00D81714" w:rsidP="00D81714" w14:paraId="013A74CD" w14:textId="77777777">
      <w:pPr>
        <w:jc w:val="center"/>
        <w:rPr>
          <w:b/>
          <w:sz w:val="30"/>
          <w:szCs w:val="30"/>
        </w:rPr>
      </w:pPr>
      <w:r>
        <w:rPr>
          <w:b/>
          <w:sz w:val="30"/>
          <w:szCs w:val="30"/>
        </w:rPr>
        <w:t>INVITASJON</w:t>
      </w:r>
    </w:p>
    <w:p w:rsidR="00D81714" w:rsidP="00D81714" w14:paraId="3A9F805D" w14:textId="77777777">
      <w:pPr>
        <w:jc w:val="center"/>
        <w:rPr>
          <w:b/>
          <w:sz w:val="30"/>
          <w:szCs w:val="30"/>
        </w:rPr>
      </w:pPr>
      <w:r>
        <w:rPr>
          <w:b/>
          <w:sz w:val="30"/>
          <w:szCs w:val="30"/>
        </w:rPr>
        <w:t>TIL</w:t>
      </w:r>
    </w:p>
    <w:p w:rsidR="00D81714" w:rsidP="00D81714" w14:paraId="140C49DA" w14:textId="77777777">
      <w:pPr>
        <w:jc w:val="center"/>
        <w:rPr>
          <w:b/>
          <w:sz w:val="30"/>
          <w:szCs w:val="30"/>
        </w:rPr>
      </w:pPr>
      <w:r>
        <w:rPr>
          <w:b/>
          <w:sz w:val="30"/>
          <w:szCs w:val="30"/>
        </w:rPr>
        <w:t>TILBUDSKONKURRANSE</w:t>
      </w:r>
    </w:p>
    <w:p w:rsidR="00D81714" w:rsidP="00D81714" w14:paraId="3679FBE0" w14:textId="77777777">
      <w:pPr>
        <w:rPr>
          <w:sz w:val="48"/>
          <w:szCs w:val="20"/>
        </w:rPr>
      </w:pPr>
    </w:p>
    <w:p w:rsidR="00D81714" w:rsidP="00D81714" w14:paraId="00C08563" w14:textId="77777777">
      <w:pPr>
        <w:jc w:val="center"/>
        <w:rPr>
          <w:b/>
          <w:sz w:val="24"/>
          <w:szCs w:val="24"/>
        </w:rPr>
      </w:pPr>
      <w:r>
        <w:rPr>
          <w:b/>
          <w:sz w:val="24"/>
          <w:szCs w:val="24"/>
        </w:rPr>
        <w:t>(ÅPEN KONKURRANSE)</w:t>
      </w:r>
    </w:p>
    <w:p w:rsidR="00D81714" w:rsidP="00D81714" w14:paraId="74C9E59A" w14:textId="77777777">
      <w:pPr>
        <w:rPr>
          <w:szCs w:val="20"/>
        </w:rPr>
      </w:pPr>
    </w:p>
    <w:p w:rsidR="00D81714" w:rsidP="00D81714" w14:paraId="007A3F75" w14:textId="77777777"/>
    <w:p w:rsidR="00D81714" w:rsidP="00D81714" w14:paraId="6CE129EB" w14:textId="77777777"/>
    <w:p w:rsidR="00D81714" w:rsidP="00D81714" w14:paraId="151201FA" w14:textId="77777777"/>
    <w:p w:rsidR="00D81714" w:rsidP="00D81714" w14:paraId="6EE29E85" w14:textId="77777777"/>
    <w:p w:rsidR="00D81714" w:rsidRPr="00652E65" w:rsidP="00D81714" w14:paraId="06E85832" w14:textId="639348F3">
      <w:pPr>
        <w:pStyle w:val="Subtitle"/>
        <w:rPr>
          <w:sz w:val="24"/>
          <w:szCs w:val="24"/>
        </w:rPr>
      </w:pPr>
      <w:r w:rsidRPr="00652E65">
        <w:rPr>
          <w:sz w:val="24"/>
          <w:szCs w:val="24"/>
        </w:rPr>
        <w:t xml:space="preserve">Prosjekt </w:t>
      </w:r>
      <w:r w:rsidR="00146CAA">
        <w:rPr>
          <w:sz w:val="24"/>
          <w:szCs w:val="24"/>
        </w:rPr>
        <w:t>1315201 Ålesund K-bygget</w:t>
      </w:r>
      <w:r w:rsidR="00A86AB4">
        <w:rPr>
          <w:sz w:val="24"/>
          <w:szCs w:val="24"/>
        </w:rPr>
        <w:t xml:space="preserve"> </w:t>
      </w:r>
    </w:p>
    <w:p w:rsidR="00D55BF5" w:rsidP="00D81714" w14:paraId="2FB92342" w14:textId="77777777">
      <w:pPr>
        <w:pStyle w:val="Subtitle"/>
        <w:rPr>
          <w:color w:val="000000" w:themeColor="text2"/>
          <w:sz w:val="24"/>
          <w:szCs w:val="24"/>
        </w:rPr>
      </w:pPr>
      <w:r w:rsidRPr="178166BD">
        <w:rPr>
          <w:color w:val="000000" w:themeColor="text2"/>
          <w:sz w:val="24"/>
          <w:szCs w:val="24"/>
        </w:rPr>
        <w:t>Totalentreprise med samspill</w:t>
      </w:r>
      <w:r w:rsidRPr="178166BD" w:rsidR="6B493DD0">
        <w:rPr>
          <w:color w:val="000000" w:themeColor="text2"/>
          <w:sz w:val="24"/>
          <w:szCs w:val="24"/>
        </w:rPr>
        <w:t xml:space="preserve"> </w:t>
      </w:r>
    </w:p>
    <w:p w:rsidR="00D81714" w:rsidRPr="00652E65" w:rsidP="00D81714" w14:paraId="1A8C1DA7" w14:textId="05FA04B5">
      <w:pPr>
        <w:pStyle w:val="Subtitle"/>
        <w:rPr>
          <w:sz w:val="24"/>
          <w:szCs w:val="24"/>
        </w:rPr>
      </w:pPr>
      <w:r w:rsidRPr="178166BD">
        <w:rPr>
          <w:color w:val="000000" w:themeColor="text2"/>
          <w:sz w:val="24"/>
          <w:szCs w:val="24"/>
        </w:rPr>
        <w:t xml:space="preserve">K </w:t>
      </w:r>
      <w:r w:rsidRPr="178166BD" w:rsidR="748955DD">
        <w:rPr>
          <w:color w:val="000000" w:themeColor="text2"/>
          <w:sz w:val="24"/>
          <w:szCs w:val="24"/>
        </w:rPr>
        <w:t>201</w:t>
      </w:r>
      <w:r w:rsidR="00D55BF5">
        <w:rPr>
          <w:color w:val="000000" w:themeColor="text2"/>
          <w:sz w:val="24"/>
          <w:szCs w:val="24"/>
        </w:rPr>
        <w:t xml:space="preserve"> </w:t>
      </w:r>
      <w:r w:rsidR="00D55BF5">
        <w:rPr>
          <w:sz w:val="24"/>
          <w:szCs w:val="24"/>
        </w:rPr>
        <w:t>Ålesund K-bygget - vedlikehold</w:t>
      </w:r>
    </w:p>
    <w:p w:rsidR="00D81714" w:rsidP="00D81714" w14:paraId="0C5A5EF2" w14:textId="77777777">
      <w:pPr>
        <w:pStyle w:val="Subtitle"/>
      </w:pPr>
    </w:p>
    <w:p w:rsidR="00D81714" w:rsidP="00D81714" w14:paraId="01F92423" w14:textId="77777777">
      <w:pPr>
        <w:pStyle w:val="TOCHeading"/>
        <w:rPr>
          <w:sz w:val="32"/>
          <w:szCs w:val="32"/>
        </w:rPr>
      </w:pPr>
      <w:r>
        <w:rPr>
          <w:b w:val="0"/>
          <w:bCs w:val="0"/>
          <w:sz w:val="32"/>
          <w:szCs w:val="32"/>
        </w:rPr>
        <w:br w:type="page"/>
      </w:r>
    </w:p>
    <w:sdt>
      <w:sdtPr>
        <w:rPr>
          <w:rFonts w:ascii="Arial" w:eastAsia="Times New Roman" w:hAnsi="Arial" w:cs="Times New Roman"/>
          <w:b w:val="0"/>
          <w:bCs w:val="0"/>
          <w:color w:val="auto"/>
          <w:sz w:val="21"/>
          <w:szCs w:val="20"/>
          <w:lang w:eastAsia="en-US"/>
        </w:rPr>
        <w:id w:val="1528452729"/>
        <w:docPartObj>
          <w:docPartGallery w:val="Table of Contents"/>
          <w:docPartUnique/>
        </w:docPartObj>
      </w:sdtPr>
      <w:sdtEndPr>
        <w:rPr>
          <w:rFonts w:asciiTheme="minorHAnsi" w:eastAsiaTheme="minorEastAsia" w:hAnsiTheme="minorHAnsi" w:cstheme="minorBidi"/>
          <w:szCs w:val="21"/>
        </w:rPr>
      </w:sdtEndPr>
      <w:sdtContent>
        <w:p w:rsidR="00D81714" w:rsidP="00D81714" w14:paraId="4DEC0B5C" w14:textId="77777777">
          <w:pPr>
            <w:pStyle w:val="TOCHeading"/>
          </w:pPr>
          <w:r>
            <w:t>Innhold</w:t>
          </w:r>
        </w:p>
        <w:p w:rsidR="00D55BF5" w14:paraId="74737152" w14:textId="627447E1">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7515910" w:history="1">
            <w:r w:rsidRPr="009116AA">
              <w:rPr>
                <w:rStyle w:val="Hyperlink"/>
              </w:rPr>
              <w:t>1</w:t>
            </w:r>
            <w:r>
              <w:rPr>
                <w:rFonts w:asciiTheme="minorHAnsi" w:eastAsiaTheme="minorEastAsia" w:hAnsiTheme="minorHAnsi" w:cstheme="minorBidi"/>
                <w:kern w:val="2"/>
                <w:sz w:val="24"/>
                <w:szCs w:val="24"/>
                <w14:ligatures w14:val="standardContextual"/>
              </w:rPr>
              <w:tab/>
            </w:r>
            <w:r w:rsidRPr="009116AA">
              <w:rPr>
                <w:rStyle w:val="Hyperlink"/>
              </w:rPr>
              <w:t>Generelt om oppdraget</w:t>
            </w:r>
            <w:r>
              <w:rPr>
                <w:webHidden/>
              </w:rPr>
              <w:tab/>
            </w:r>
            <w:r>
              <w:rPr>
                <w:webHidden/>
              </w:rPr>
              <w:fldChar w:fldCharType="begin"/>
            </w:r>
            <w:r>
              <w:rPr>
                <w:webHidden/>
              </w:rPr>
              <w:instrText xml:space="preserve"> PAGEREF _Toc237515910 \h </w:instrText>
            </w:r>
            <w:r>
              <w:rPr>
                <w:webHidden/>
              </w:rPr>
              <w:fldChar w:fldCharType="separate"/>
            </w:r>
            <w:r>
              <w:rPr>
                <w:webHidden/>
              </w:rPr>
              <w:t>3</w:t>
            </w:r>
            <w:r>
              <w:rPr>
                <w:webHidden/>
              </w:rPr>
              <w:fldChar w:fldCharType="end"/>
            </w:r>
          </w:hyperlink>
        </w:p>
        <w:p w:rsidR="00D55BF5" w14:paraId="0BCF446A" w14:textId="04E29914">
          <w:pPr>
            <w:pStyle w:val="TOC2"/>
            <w:rPr>
              <w:rFonts w:asciiTheme="minorHAnsi" w:eastAsiaTheme="minorEastAsia" w:hAnsiTheme="minorHAnsi" w:cstheme="minorBidi"/>
              <w:noProof/>
              <w:kern w:val="2"/>
              <w:sz w:val="24"/>
              <w:szCs w:val="24"/>
              <w14:ligatures w14:val="standardContextual"/>
            </w:rPr>
          </w:pPr>
          <w:hyperlink w:anchor="_Toc237515911" w:history="1">
            <w:r w:rsidRPr="009116AA">
              <w:rPr>
                <w:rStyle w:val="Hyperlink"/>
                <w:noProof/>
              </w:rPr>
              <w:t>1.1</w:t>
            </w:r>
            <w:r>
              <w:rPr>
                <w:rFonts w:asciiTheme="minorHAnsi" w:eastAsiaTheme="minorEastAsia" w:hAnsiTheme="minorHAnsi" w:cstheme="minorBidi"/>
                <w:noProof/>
                <w:kern w:val="2"/>
                <w:sz w:val="24"/>
                <w:szCs w:val="24"/>
                <w14:ligatures w14:val="standardContextual"/>
              </w:rPr>
              <w:tab/>
            </w:r>
            <w:r w:rsidRPr="009116AA">
              <w:rPr>
                <w:rStyle w:val="Hyperlink"/>
                <w:noProof/>
              </w:rPr>
              <w:t>Invitasjon og orientering</w:t>
            </w:r>
            <w:r>
              <w:rPr>
                <w:noProof/>
                <w:webHidden/>
              </w:rPr>
              <w:tab/>
            </w:r>
            <w:r>
              <w:rPr>
                <w:noProof/>
                <w:webHidden/>
              </w:rPr>
              <w:fldChar w:fldCharType="begin"/>
            </w:r>
            <w:r>
              <w:rPr>
                <w:noProof/>
                <w:webHidden/>
              </w:rPr>
              <w:instrText xml:space="preserve"> PAGEREF _Toc237515911 \h </w:instrText>
            </w:r>
            <w:r>
              <w:rPr>
                <w:noProof/>
                <w:webHidden/>
              </w:rPr>
              <w:fldChar w:fldCharType="separate"/>
            </w:r>
            <w:r>
              <w:rPr>
                <w:noProof/>
                <w:webHidden/>
              </w:rPr>
              <w:t>3</w:t>
            </w:r>
            <w:r>
              <w:rPr>
                <w:noProof/>
                <w:webHidden/>
              </w:rPr>
              <w:fldChar w:fldCharType="end"/>
            </w:r>
          </w:hyperlink>
        </w:p>
        <w:p w:rsidR="00D55BF5" w14:paraId="29804018" w14:textId="0AA1274A">
          <w:pPr>
            <w:pStyle w:val="TOC2"/>
            <w:rPr>
              <w:rFonts w:asciiTheme="minorHAnsi" w:eastAsiaTheme="minorEastAsia" w:hAnsiTheme="minorHAnsi" w:cstheme="minorBidi"/>
              <w:noProof/>
              <w:kern w:val="2"/>
              <w:sz w:val="24"/>
              <w:szCs w:val="24"/>
              <w14:ligatures w14:val="standardContextual"/>
            </w:rPr>
          </w:pPr>
          <w:hyperlink w:anchor="_Toc237515912" w:history="1">
            <w:r w:rsidRPr="009116AA">
              <w:rPr>
                <w:rStyle w:val="Hyperlink"/>
                <w:noProof/>
              </w:rPr>
              <w:t>1.2</w:t>
            </w:r>
            <w:r>
              <w:rPr>
                <w:rFonts w:asciiTheme="minorHAnsi" w:eastAsiaTheme="minorEastAsia" w:hAnsiTheme="minorHAnsi" w:cstheme="minorBidi"/>
                <w:noProof/>
                <w:kern w:val="2"/>
                <w:sz w:val="24"/>
                <w:szCs w:val="24"/>
                <w14:ligatures w14:val="standardContextual"/>
              </w:rPr>
              <w:tab/>
            </w:r>
            <w:r w:rsidRPr="009116AA">
              <w:rPr>
                <w:rStyle w:val="Hyperlink"/>
                <w:noProof/>
              </w:rPr>
              <w:t>Kunngjøring</w:t>
            </w:r>
            <w:r>
              <w:rPr>
                <w:noProof/>
                <w:webHidden/>
              </w:rPr>
              <w:tab/>
            </w:r>
            <w:r>
              <w:rPr>
                <w:noProof/>
                <w:webHidden/>
              </w:rPr>
              <w:fldChar w:fldCharType="begin"/>
            </w:r>
            <w:r>
              <w:rPr>
                <w:noProof/>
                <w:webHidden/>
              </w:rPr>
              <w:instrText xml:space="preserve"> PAGEREF _Toc237515912 \h </w:instrText>
            </w:r>
            <w:r>
              <w:rPr>
                <w:noProof/>
                <w:webHidden/>
              </w:rPr>
              <w:fldChar w:fldCharType="separate"/>
            </w:r>
            <w:r>
              <w:rPr>
                <w:noProof/>
                <w:webHidden/>
              </w:rPr>
              <w:t>4</w:t>
            </w:r>
            <w:r>
              <w:rPr>
                <w:noProof/>
                <w:webHidden/>
              </w:rPr>
              <w:fldChar w:fldCharType="end"/>
            </w:r>
          </w:hyperlink>
        </w:p>
        <w:p w:rsidR="00D55BF5" w14:paraId="3827AB4A" w14:textId="63BD76BC">
          <w:pPr>
            <w:pStyle w:val="TOC2"/>
            <w:rPr>
              <w:rFonts w:asciiTheme="minorHAnsi" w:eastAsiaTheme="minorEastAsia" w:hAnsiTheme="minorHAnsi" w:cstheme="minorBidi"/>
              <w:noProof/>
              <w:kern w:val="2"/>
              <w:sz w:val="24"/>
              <w:szCs w:val="24"/>
              <w14:ligatures w14:val="standardContextual"/>
            </w:rPr>
          </w:pPr>
          <w:hyperlink w:anchor="_Toc237515913" w:history="1">
            <w:r w:rsidRPr="009116AA">
              <w:rPr>
                <w:rStyle w:val="Hyperlink"/>
                <w:noProof/>
              </w:rPr>
              <w:t>1.3</w:t>
            </w:r>
            <w:r>
              <w:rPr>
                <w:rFonts w:asciiTheme="minorHAnsi" w:eastAsiaTheme="minorEastAsia" w:hAnsiTheme="minorHAnsi" w:cstheme="minorBidi"/>
                <w:noProof/>
                <w:kern w:val="2"/>
                <w:sz w:val="24"/>
                <w:szCs w:val="24"/>
                <w14:ligatures w14:val="standardContextual"/>
              </w:rPr>
              <w:tab/>
            </w:r>
            <w:r w:rsidRPr="009116AA">
              <w:rPr>
                <w:rStyle w:val="Hyperlink"/>
                <w:noProof/>
              </w:rPr>
              <w:t>Produktbeskrivelse og avvik fra kravspesifikasjonen</w:t>
            </w:r>
            <w:r>
              <w:rPr>
                <w:noProof/>
                <w:webHidden/>
              </w:rPr>
              <w:tab/>
            </w:r>
            <w:r>
              <w:rPr>
                <w:noProof/>
                <w:webHidden/>
              </w:rPr>
              <w:fldChar w:fldCharType="begin"/>
            </w:r>
            <w:r>
              <w:rPr>
                <w:noProof/>
                <w:webHidden/>
              </w:rPr>
              <w:instrText xml:space="preserve"> PAGEREF _Toc237515913 \h </w:instrText>
            </w:r>
            <w:r>
              <w:rPr>
                <w:noProof/>
                <w:webHidden/>
              </w:rPr>
              <w:fldChar w:fldCharType="separate"/>
            </w:r>
            <w:r>
              <w:rPr>
                <w:noProof/>
                <w:webHidden/>
              </w:rPr>
              <w:t>4</w:t>
            </w:r>
            <w:r>
              <w:rPr>
                <w:noProof/>
                <w:webHidden/>
              </w:rPr>
              <w:fldChar w:fldCharType="end"/>
            </w:r>
          </w:hyperlink>
        </w:p>
        <w:p w:rsidR="00D55BF5" w14:paraId="64E3162A" w14:textId="4A695CA0">
          <w:pPr>
            <w:pStyle w:val="TOC2"/>
            <w:rPr>
              <w:rFonts w:asciiTheme="minorHAnsi" w:eastAsiaTheme="minorEastAsia" w:hAnsiTheme="minorHAnsi" w:cstheme="minorBidi"/>
              <w:noProof/>
              <w:kern w:val="2"/>
              <w:sz w:val="24"/>
              <w:szCs w:val="24"/>
              <w14:ligatures w14:val="standardContextual"/>
            </w:rPr>
          </w:pPr>
          <w:hyperlink w:anchor="_Toc237515914" w:history="1">
            <w:r w:rsidRPr="009116AA">
              <w:rPr>
                <w:rStyle w:val="Hyperlink"/>
                <w:noProof/>
              </w:rPr>
              <w:t>1.4</w:t>
            </w:r>
            <w:r>
              <w:rPr>
                <w:rFonts w:asciiTheme="minorHAnsi" w:eastAsiaTheme="minorEastAsia" w:hAnsiTheme="minorHAnsi" w:cstheme="minorBidi"/>
                <w:noProof/>
                <w:kern w:val="2"/>
                <w:sz w:val="24"/>
                <w:szCs w:val="24"/>
                <w14:ligatures w14:val="standardContextual"/>
              </w:rPr>
              <w:tab/>
            </w:r>
            <w:r w:rsidRPr="009116AA">
              <w:rPr>
                <w:rStyle w:val="Hyperlink"/>
                <w:noProof/>
              </w:rPr>
              <w:t>Kontraktsbestemmelser</w:t>
            </w:r>
            <w:r>
              <w:rPr>
                <w:noProof/>
                <w:webHidden/>
              </w:rPr>
              <w:tab/>
            </w:r>
            <w:r>
              <w:rPr>
                <w:noProof/>
                <w:webHidden/>
              </w:rPr>
              <w:fldChar w:fldCharType="begin"/>
            </w:r>
            <w:r>
              <w:rPr>
                <w:noProof/>
                <w:webHidden/>
              </w:rPr>
              <w:instrText xml:space="preserve"> PAGEREF _Toc237515914 \h </w:instrText>
            </w:r>
            <w:r>
              <w:rPr>
                <w:noProof/>
                <w:webHidden/>
              </w:rPr>
              <w:fldChar w:fldCharType="separate"/>
            </w:r>
            <w:r>
              <w:rPr>
                <w:noProof/>
                <w:webHidden/>
              </w:rPr>
              <w:t>5</w:t>
            </w:r>
            <w:r>
              <w:rPr>
                <w:noProof/>
                <w:webHidden/>
              </w:rPr>
              <w:fldChar w:fldCharType="end"/>
            </w:r>
          </w:hyperlink>
        </w:p>
        <w:p w:rsidR="00D55BF5" w14:paraId="76D632C1" w14:textId="4BAE9431">
          <w:pPr>
            <w:pStyle w:val="TOC2"/>
            <w:rPr>
              <w:rFonts w:asciiTheme="minorHAnsi" w:eastAsiaTheme="minorEastAsia" w:hAnsiTheme="minorHAnsi" w:cstheme="minorBidi"/>
              <w:noProof/>
              <w:kern w:val="2"/>
              <w:sz w:val="24"/>
              <w:szCs w:val="24"/>
              <w14:ligatures w14:val="standardContextual"/>
            </w:rPr>
          </w:pPr>
          <w:hyperlink w:anchor="_Toc237515915" w:history="1">
            <w:r w:rsidRPr="009116AA">
              <w:rPr>
                <w:rStyle w:val="Hyperlink"/>
                <w:noProof/>
              </w:rPr>
              <w:t>1.4.1</w:t>
            </w:r>
            <w:r>
              <w:rPr>
                <w:rFonts w:asciiTheme="minorHAnsi" w:eastAsiaTheme="minorEastAsia" w:hAnsiTheme="minorHAnsi" w:cstheme="minorBidi"/>
                <w:noProof/>
                <w:kern w:val="2"/>
                <w:sz w:val="24"/>
                <w:szCs w:val="24"/>
                <w14:ligatures w14:val="standardContextual"/>
              </w:rPr>
              <w:tab/>
            </w:r>
            <w:r w:rsidRPr="009116AA">
              <w:rPr>
                <w:rStyle w:val="Hyperlink"/>
                <w:noProof/>
              </w:rPr>
              <w:t>Totalentreprise med samspill</w:t>
            </w:r>
            <w:r>
              <w:rPr>
                <w:noProof/>
                <w:webHidden/>
              </w:rPr>
              <w:tab/>
            </w:r>
            <w:r>
              <w:rPr>
                <w:noProof/>
                <w:webHidden/>
              </w:rPr>
              <w:fldChar w:fldCharType="begin"/>
            </w:r>
            <w:r>
              <w:rPr>
                <w:noProof/>
                <w:webHidden/>
              </w:rPr>
              <w:instrText xml:space="preserve"> PAGEREF _Toc237515915 \h </w:instrText>
            </w:r>
            <w:r>
              <w:rPr>
                <w:noProof/>
                <w:webHidden/>
              </w:rPr>
              <w:fldChar w:fldCharType="separate"/>
            </w:r>
            <w:r>
              <w:rPr>
                <w:noProof/>
                <w:webHidden/>
              </w:rPr>
              <w:t>5</w:t>
            </w:r>
            <w:r>
              <w:rPr>
                <w:noProof/>
                <w:webHidden/>
              </w:rPr>
              <w:fldChar w:fldCharType="end"/>
            </w:r>
          </w:hyperlink>
        </w:p>
        <w:p w:rsidR="00D55BF5" w14:paraId="12660CBA" w14:textId="2B932C33">
          <w:pPr>
            <w:pStyle w:val="TOC2"/>
            <w:rPr>
              <w:rFonts w:asciiTheme="minorHAnsi" w:eastAsiaTheme="minorEastAsia" w:hAnsiTheme="minorHAnsi" w:cstheme="minorBidi"/>
              <w:noProof/>
              <w:kern w:val="2"/>
              <w:sz w:val="24"/>
              <w:szCs w:val="24"/>
              <w14:ligatures w14:val="standardContextual"/>
            </w:rPr>
          </w:pPr>
          <w:hyperlink w:anchor="_Toc237515916" w:history="1">
            <w:r w:rsidRPr="009116AA">
              <w:rPr>
                <w:rStyle w:val="Hyperlink"/>
                <w:noProof/>
              </w:rPr>
              <w:t>1.4.2</w:t>
            </w:r>
            <w:r>
              <w:rPr>
                <w:rFonts w:asciiTheme="minorHAnsi" w:eastAsiaTheme="minorEastAsia" w:hAnsiTheme="minorHAnsi" w:cstheme="minorBidi"/>
                <w:noProof/>
                <w:kern w:val="2"/>
                <w:sz w:val="24"/>
                <w:szCs w:val="24"/>
                <w14:ligatures w14:val="standardContextual"/>
              </w:rPr>
              <w:tab/>
            </w:r>
            <w:r w:rsidRPr="009116AA">
              <w:rPr>
                <w:rStyle w:val="Hyperlink"/>
                <w:noProof/>
              </w:rPr>
              <w:t>Statsbyggs spesielle kontraktsbestemmelser</w:t>
            </w:r>
            <w:r>
              <w:rPr>
                <w:noProof/>
                <w:webHidden/>
              </w:rPr>
              <w:tab/>
            </w:r>
            <w:r>
              <w:rPr>
                <w:noProof/>
                <w:webHidden/>
              </w:rPr>
              <w:fldChar w:fldCharType="begin"/>
            </w:r>
            <w:r>
              <w:rPr>
                <w:noProof/>
                <w:webHidden/>
              </w:rPr>
              <w:instrText xml:space="preserve"> PAGEREF _Toc237515916 \h </w:instrText>
            </w:r>
            <w:r>
              <w:rPr>
                <w:noProof/>
                <w:webHidden/>
              </w:rPr>
              <w:fldChar w:fldCharType="separate"/>
            </w:r>
            <w:r>
              <w:rPr>
                <w:noProof/>
                <w:webHidden/>
              </w:rPr>
              <w:t>5</w:t>
            </w:r>
            <w:r>
              <w:rPr>
                <w:noProof/>
                <w:webHidden/>
              </w:rPr>
              <w:fldChar w:fldCharType="end"/>
            </w:r>
          </w:hyperlink>
        </w:p>
        <w:p w:rsidR="00D55BF5" w14:paraId="700303B9" w14:textId="2DE2BE7A">
          <w:pPr>
            <w:pStyle w:val="TOC2"/>
            <w:rPr>
              <w:rFonts w:asciiTheme="minorHAnsi" w:eastAsiaTheme="minorEastAsia" w:hAnsiTheme="minorHAnsi" w:cstheme="minorBidi"/>
              <w:noProof/>
              <w:kern w:val="2"/>
              <w:sz w:val="24"/>
              <w:szCs w:val="24"/>
              <w14:ligatures w14:val="standardContextual"/>
            </w:rPr>
          </w:pPr>
          <w:hyperlink w:anchor="_Toc237515917" w:history="1">
            <w:r w:rsidRPr="009116AA">
              <w:rPr>
                <w:rStyle w:val="Hyperlink"/>
                <w:noProof/>
              </w:rPr>
              <w:t>1.5</w:t>
            </w:r>
            <w:r>
              <w:rPr>
                <w:rFonts w:asciiTheme="minorHAnsi" w:eastAsiaTheme="minorEastAsia" w:hAnsiTheme="minorHAnsi" w:cstheme="minorBidi"/>
                <w:noProof/>
                <w:kern w:val="2"/>
                <w:sz w:val="24"/>
                <w:szCs w:val="24"/>
                <w14:ligatures w14:val="standardContextual"/>
              </w:rPr>
              <w:tab/>
            </w:r>
            <w:r w:rsidRPr="009116AA">
              <w:rPr>
                <w:rStyle w:val="Hyperlink"/>
                <w:noProof/>
              </w:rPr>
              <w:t>Informasjonsmøte/Tilbudsbefaring</w:t>
            </w:r>
            <w:r>
              <w:rPr>
                <w:noProof/>
                <w:webHidden/>
              </w:rPr>
              <w:tab/>
            </w:r>
            <w:r>
              <w:rPr>
                <w:noProof/>
                <w:webHidden/>
              </w:rPr>
              <w:fldChar w:fldCharType="begin"/>
            </w:r>
            <w:r>
              <w:rPr>
                <w:noProof/>
                <w:webHidden/>
              </w:rPr>
              <w:instrText xml:space="preserve"> PAGEREF _Toc237515917 \h </w:instrText>
            </w:r>
            <w:r>
              <w:rPr>
                <w:noProof/>
                <w:webHidden/>
              </w:rPr>
              <w:fldChar w:fldCharType="separate"/>
            </w:r>
            <w:r>
              <w:rPr>
                <w:noProof/>
                <w:webHidden/>
              </w:rPr>
              <w:t>5</w:t>
            </w:r>
            <w:r>
              <w:rPr>
                <w:noProof/>
                <w:webHidden/>
              </w:rPr>
              <w:fldChar w:fldCharType="end"/>
            </w:r>
          </w:hyperlink>
        </w:p>
        <w:p w:rsidR="00D55BF5" w14:paraId="3EB2CD56" w14:textId="42E6C823">
          <w:pPr>
            <w:pStyle w:val="TOC2"/>
            <w:rPr>
              <w:rFonts w:asciiTheme="minorHAnsi" w:eastAsiaTheme="minorEastAsia" w:hAnsiTheme="minorHAnsi" w:cstheme="minorBidi"/>
              <w:noProof/>
              <w:kern w:val="2"/>
              <w:sz w:val="24"/>
              <w:szCs w:val="24"/>
              <w14:ligatures w14:val="standardContextual"/>
            </w:rPr>
          </w:pPr>
          <w:hyperlink w:anchor="_Toc237515918" w:history="1">
            <w:r w:rsidRPr="009116AA">
              <w:rPr>
                <w:rStyle w:val="Hyperlink"/>
                <w:noProof/>
              </w:rPr>
              <w:t>1.6</w:t>
            </w:r>
            <w:r>
              <w:rPr>
                <w:rFonts w:asciiTheme="minorHAnsi" w:eastAsiaTheme="minorEastAsia" w:hAnsiTheme="minorHAnsi" w:cstheme="minorBidi"/>
                <w:noProof/>
                <w:kern w:val="2"/>
                <w:sz w:val="24"/>
                <w:szCs w:val="24"/>
                <w14:ligatures w14:val="standardContextual"/>
              </w:rPr>
              <w:tab/>
            </w:r>
            <w:r w:rsidRPr="009116AA">
              <w:rPr>
                <w:rStyle w:val="Hyperlink"/>
                <w:noProof/>
              </w:rPr>
              <w:t>Tilleggsopplysninger/ Rettelser av konkurransegrunnlaget</w:t>
            </w:r>
            <w:r>
              <w:rPr>
                <w:noProof/>
                <w:webHidden/>
              </w:rPr>
              <w:tab/>
            </w:r>
            <w:r>
              <w:rPr>
                <w:noProof/>
                <w:webHidden/>
              </w:rPr>
              <w:fldChar w:fldCharType="begin"/>
            </w:r>
            <w:r>
              <w:rPr>
                <w:noProof/>
                <w:webHidden/>
              </w:rPr>
              <w:instrText xml:space="preserve"> PAGEREF _Toc237515918 \h </w:instrText>
            </w:r>
            <w:r>
              <w:rPr>
                <w:noProof/>
                <w:webHidden/>
              </w:rPr>
              <w:fldChar w:fldCharType="separate"/>
            </w:r>
            <w:r>
              <w:rPr>
                <w:noProof/>
                <w:webHidden/>
              </w:rPr>
              <w:t>6</w:t>
            </w:r>
            <w:r>
              <w:rPr>
                <w:noProof/>
                <w:webHidden/>
              </w:rPr>
              <w:fldChar w:fldCharType="end"/>
            </w:r>
          </w:hyperlink>
        </w:p>
        <w:p w:rsidR="00D55BF5" w14:paraId="6C7C4344" w14:textId="40C3DD65">
          <w:pPr>
            <w:pStyle w:val="TOC1"/>
            <w:rPr>
              <w:rFonts w:asciiTheme="minorHAnsi" w:eastAsiaTheme="minorEastAsia" w:hAnsiTheme="minorHAnsi" w:cstheme="minorBidi"/>
              <w:kern w:val="2"/>
              <w:sz w:val="24"/>
              <w:szCs w:val="24"/>
              <w14:ligatures w14:val="standardContextual"/>
            </w:rPr>
          </w:pPr>
          <w:hyperlink w:anchor="_Toc237515919" w:history="1">
            <w:r w:rsidRPr="009116AA">
              <w:rPr>
                <w:rStyle w:val="Hyperlink"/>
              </w:rPr>
              <w:t>2</w:t>
            </w:r>
            <w:r>
              <w:rPr>
                <w:rFonts w:asciiTheme="minorHAnsi" w:eastAsiaTheme="minorEastAsia" w:hAnsiTheme="minorHAnsi" w:cstheme="minorBidi"/>
                <w:kern w:val="2"/>
                <w:sz w:val="24"/>
                <w:szCs w:val="24"/>
                <w14:ligatures w14:val="standardContextual"/>
              </w:rPr>
              <w:tab/>
            </w:r>
            <w:r w:rsidRPr="009116AA">
              <w:rPr>
                <w:rStyle w:val="Hyperlink"/>
              </w:rPr>
              <w:t>Orientering om prosjektet og oppdraget</w:t>
            </w:r>
            <w:r>
              <w:rPr>
                <w:webHidden/>
              </w:rPr>
              <w:tab/>
            </w:r>
            <w:r>
              <w:rPr>
                <w:webHidden/>
              </w:rPr>
              <w:fldChar w:fldCharType="begin"/>
            </w:r>
            <w:r>
              <w:rPr>
                <w:webHidden/>
              </w:rPr>
              <w:instrText xml:space="preserve"> PAGEREF _Toc237515919 \h </w:instrText>
            </w:r>
            <w:r>
              <w:rPr>
                <w:webHidden/>
              </w:rPr>
              <w:fldChar w:fldCharType="separate"/>
            </w:r>
            <w:r>
              <w:rPr>
                <w:webHidden/>
              </w:rPr>
              <w:t>6</w:t>
            </w:r>
            <w:r>
              <w:rPr>
                <w:webHidden/>
              </w:rPr>
              <w:fldChar w:fldCharType="end"/>
            </w:r>
          </w:hyperlink>
        </w:p>
        <w:p w:rsidR="00D55BF5" w14:paraId="762D7E89" w14:textId="7517E7E2">
          <w:pPr>
            <w:pStyle w:val="TOC2"/>
            <w:rPr>
              <w:rFonts w:asciiTheme="minorHAnsi" w:eastAsiaTheme="minorEastAsia" w:hAnsiTheme="minorHAnsi" w:cstheme="minorBidi"/>
              <w:noProof/>
              <w:kern w:val="2"/>
              <w:sz w:val="24"/>
              <w:szCs w:val="24"/>
              <w14:ligatures w14:val="standardContextual"/>
            </w:rPr>
          </w:pPr>
          <w:hyperlink w:anchor="_Toc237515920" w:history="1">
            <w:r w:rsidRPr="009116AA">
              <w:rPr>
                <w:rStyle w:val="Hyperlink"/>
                <w:noProof/>
              </w:rPr>
              <w:t>2.1</w:t>
            </w:r>
            <w:r>
              <w:rPr>
                <w:rFonts w:asciiTheme="minorHAnsi" w:eastAsiaTheme="minorEastAsia" w:hAnsiTheme="minorHAnsi" w:cstheme="minorBidi"/>
                <w:noProof/>
                <w:kern w:val="2"/>
                <w:sz w:val="24"/>
                <w:szCs w:val="24"/>
                <w14:ligatures w14:val="standardContextual"/>
              </w:rPr>
              <w:tab/>
            </w:r>
            <w:r w:rsidRPr="009116AA">
              <w:rPr>
                <w:rStyle w:val="Hyperlink"/>
                <w:noProof/>
              </w:rPr>
              <w:t>Eksisterende bygg</w:t>
            </w:r>
            <w:r>
              <w:rPr>
                <w:noProof/>
                <w:webHidden/>
              </w:rPr>
              <w:tab/>
            </w:r>
            <w:r>
              <w:rPr>
                <w:noProof/>
                <w:webHidden/>
              </w:rPr>
              <w:fldChar w:fldCharType="begin"/>
            </w:r>
            <w:r>
              <w:rPr>
                <w:noProof/>
                <w:webHidden/>
              </w:rPr>
              <w:instrText xml:space="preserve"> PAGEREF _Toc237515920 \h </w:instrText>
            </w:r>
            <w:r>
              <w:rPr>
                <w:noProof/>
                <w:webHidden/>
              </w:rPr>
              <w:fldChar w:fldCharType="separate"/>
            </w:r>
            <w:r>
              <w:rPr>
                <w:noProof/>
                <w:webHidden/>
              </w:rPr>
              <w:t>6</w:t>
            </w:r>
            <w:r>
              <w:rPr>
                <w:noProof/>
                <w:webHidden/>
              </w:rPr>
              <w:fldChar w:fldCharType="end"/>
            </w:r>
          </w:hyperlink>
        </w:p>
        <w:p w:rsidR="00D55BF5" w14:paraId="4A5C5145" w14:textId="5BEA2388">
          <w:pPr>
            <w:pStyle w:val="TOC2"/>
            <w:rPr>
              <w:rFonts w:asciiTheme="minorHAnsi" w:eastAsiaTheme="minorEastAsia" w:hAnsiTheme="minorHAnsi" w:cstheme="minorBidi"/>
              <w:noProof/>
              <w:kern w:val="2"/>
              <w:sz w:val="24"/>
              <w:szCs w:val="24"/>
              <w14:ligatures w14:val="standardContextual"/>
            </w:rPr>
          </w:pPr>
          <w:hyperlink w:anchor="_Toc237515921" w:history="1">
            <w:r w:rsidRPr="009116AA">
              <w:rPr>
                <w:rStyle w:val="Hyperlink"/>
                <w:noProof/>
              </w:rPr>
              <w:t>2.2</w:t>
            </w:r>
            <w:r>
              <w:rPr>
                <w:rFonts w:asciiTheme="minorHAnsi" w:eastAsiaTheme="minorEastAsia" w:hAnsiTheme="minorHAnsi" w:cstheme="minorBidi"/>
                <w:noProof/>
                <w:kern w:val="2"/>
                <w:sz w:val="24"/>
                <w:szCs w:val="24"/>
                <w14:ligatures w14:val="standardContextual"/>
              </w:rPr>
              <w:tab/>
            </w:r>
            <w:r w:rsidRPr="009116AA">
              <w:rPr>
                <w:rStyle w:val="Hyperlink"/>
                <w:noProof/>
              </w:rPr>
              <w:t>Prosjektet som skal gjennomføres</w:t>
            </w:r>
            <w:r>
              <w:rPr>
                <w:noProof/>
                <w:webHidden/>
              </w:rPr>
              <w:tab/>
            </w:r>
            <w:r>
              <w:rPr>
                <w:noProof/>
                <w:webHidden/>
              </w:rPr>
              <w:fldChar w:fldCharType="begin"/>
            </w:r>
            <w:r>
              <w:rPr>
                <w:noProof/>
                <w:webHidden/>
              </w:rPr>
              <w:instrText xml:space="preserve"> PAGEREF _Toc237515921 \h </w:instrText>
            </w:r>
            <w:r>
              <w:rPr>
                <w:noProof/>
                <w:webHidden/>
              </w:rPr>
              <w:fldChar w:fldCharType="separate"/>
            </w:r>
            <w:r>
              <w:rPr>
                <w:noProof/>
                <w:webHidden/>
              </w:rPr>
              <w:t>6</w:t>
            </w:r>
            <w:r>
              <w:rPr>
                <w:noProof/>
                <w:webHidden/>
              </w:rPr>
              <w:fldChar w:fldCharType="end"/>
            </w:r>
          </w:hyperlink>
        </w:p>
        <w:p w:rsidR="00D55BF5" w14:paraId="52A69583" w14:textId="0D349769">
          <w:pPr>
            <w:pStyle w:val="TOC2"/>
            <w:rPr>
              <w:rFonts w:asciiTheme="minorHAnsi" w:eastAsiaTheme="minorEastAsia" w:hAnsiTheme="minorHAnsi" w:cstheme="minorBidi"/>
              <w:noProof/>
              <w:kern w:val="2"/>
              <w:sz w:val="24"/>
              <w:szCs w:val="24"/>
              <w14:ligatures w14:val="standardContextual"/>
            </w:rPr>
          </w:pPr>
          <w:hyperlink w:anchor="_Toc237515922" w:history="1">
            <w:r w:rsidRPr="009116AA">
              <w:rPr>
                <w:rStyle w:val="Hyperlink"/>
                <w:noProof/>
              </w:rPr>
              <w:t>2.3</w:t>
            </w:r>
            <w:r>
              <w:rPr>
                <w:rFonts w:asciiTheme="minorHAnsi" w:eastAsiaTheme="minorEastAsia" w:hAnsiTheme="minorHAnsi" w:cstheme="minorBidi"/>
                <w:noProof/>
                <w:kern w:val="2"/>
                <w:sz w:val="24"/>
                <w:szCs w:val="24"/>
                <w14:ligatures w14:val="standardContextual"/>
              </w:rPr>
              <w:tab/>
            </w:r>
            <w:r w:rsidRPr="009116AA">
              <w:rPr>
                <w:rStyle w:val="Hyperlink"/>
                <w:noProof/>
              </w:rPr>
              <w:t>Samspillet, forventninger til prosess</w:t>
            </w:r>
            <w:r>
              <w:rPr>
                <w:noProof/>
                <w:webHidden/>
              </w:rPr>
              <w:tab/>
            </w:r>
            <w:r>
              <w:rPr>
                <w:noProof/>
                <w:webHidden/>
              </w:rPr>
              <w:fldChar w:fldCharType="begin"/>
            </w:r>
            <w:r>
              <w:rPr>
                <w:noProof/>
                <w:webHidden/>
              </w:rPr>
              <w:instrText xml:space="preserve"> PAGEREF _Toc237515922 \h </w:instrText>
            </w:r>
            <w:r>
              <w:rPr>
                <w:noProof/>
                <w:webHidden/>
              </w:rPr>
              <w:fldChar w:fldCharType="separate"/>
            </w:r>
            <w:r>
              <w:rPr>
                <w:noProof/>
                <w:webHidden/>
              </w:rPr>
              <w:t>7</w:t>
            </w:r>
            <w:r>
              <w:rPr>
                <w:noProof/>
                <w:webHidden/>
              </w:rPr>
              <w:fldChar w:fldCharType="end"/>
            </w:r>
          </w:hyperlink>
        </w:p>
        <w:p w:rsidR="00D55BF5" w14:paraId="5BC2AD70" w14:textId="06C9F22C">
          <w:pPr>
            <w:pStyle w:val="TOC2"/>
            <w:rPr>
              <w:rFonts w:asciiTheme="minorHAnsi" w:eastAsiaTheme="minorEastAsia" w:hAnsiTheme="minorHAnsi" w:cstheme="minorBidi"/>
              <w:noProof/>
              <w:kern w:val="2"/>
              <w:sz w:val="24"/>
              <w:szCs w:val="24"/>
              <w14:ligatures w14:val="standardContextual"/>
            </w:rPr>
          </w:pPr>
          <w:hyperlink w:anchor="_Toc237515923" w:history="1">
            <w:r w:rsidRPr="009116AA">
              <w:rPr>
                <w:rStyle w:val="Hyperlink"/>
                <w:noProof/>
              </w:rPr>
              <w:t>2.4</w:t>
            </w:r>
            <w:r>
              <w:rPr>
                <w:rFonts w:asciiTheme="minorHAnsi" w:eastAsiaTheme="minorEastAsia" w:hAnsiTheme="minorHAnsi" w:cstheme="minorBidi"/>
                <w:noProof/>
                <w:kern w:val="2"/>
                <w:sz w:val="24"/>
                <w:szCs w:val="24"/>
                <w14:ligatures w14:val="standardContextual"/>
              </w:rPr>
              <w:tab/>
            </w:r>
            <w:r w:rsidRPr="009116AA">
              <w:rPr>
                <w:rStyle w:val="Hyperlink"/>
                <w:noProof/>
              </w:rPr>
              <w:t>Statsbyggs prosjektorganisasjon:</w:t>
            </w:r>
            <w:r>
              <w:rPr>
                <w:noProof/>
                <w:webHidden/>
              </w:rPr>
              <w:tab/>
            </w:r>
            <w:r>
              <w:rPr>
                <w:noProof/>
                <w:webHidden/>
              </w:rPr>
              <w:fldChar w:fldCharType="begin"/>
            </w:r>
            <w:r>
              <w:rPr>
                <w:noProof/>
                <w:webHidden/>
              </w:rPr>
              <w:instrText xml:space="preserve"> PAGEREF _Toc237515923 \h </w:instrText>
            </w:r>
            <w:r>
              <w:rPr>
                <w:noProof/>
                <w:webHidden/>
              </w:rPr>
              <w:fldChar w:fldCharType="separate"/>
            </w:r>
            <w:r>
              <w:rPr>
                <w:noProof/>
                <w:webHidden/>
              </w:rPr>
              <w:t>8</w:t>
            </w:r>
            <w:r>
              <w:rPr>
                <w:noProof/>
                <w:webHidden/>
              </w:rPr>
              <w:fldChar w:fldCharType="end"/>
            </w:r>
          </w:hyperlink>
        </w:p>
        <w:p w:rsidR="00D55BF5" w14:paraId="56847C46" w14:textId="47EEE7E0">
          <w:pPr>
            <w:pStyle w:val="TOC2"/>
            <w:rPr>
              <w:rFonts w:asciiTheme="minorHAnsi" w:eastAsiaTheme="minorEastAsia" w:hAnsiTheme="minorHAnsi" w:cstheme="minorBidi"/>
              <w:noProof/>
              <w:kern w:val="2"/>
              <w:sz w:val="24"/>
              <w:szCs w:val="24"/>
              <w14:ligatures w14:val="standardContextual"/>
            </w:rPr>
          </w:pPr>
          <w:hyperlink w:anchor="_Toc237515924" w:history="1">
            <w:r w:rsidRPr="009116AA">
              <w:rPr>
                <w:rStyle w:val="Hyperlink"/>
                <w:noProof/>
              </w:rPr>
              <w:t>2.5</w:t>
            </w:r>
            <w:r>
              <w:rPr>
                <w:rFonts w:asciiTheme="minorHAnsi" w:eastAsiaTheme="minorEastAsia" w:hAnsiTheme="minorHAnsi" w:cstheme="minorBidi"/>
                <w:noProof/>
                <w:kern w:val="2"/>
                <w:sz w:val="24"/>
                <w:szCs w:val="24"/>
                <w14:ligatures w14:val="standardContextual"/>
              </w:rPr>
              <w:tab/>
            </w:r>
            <w:r w:rsidRPr="009116AA">
              <w:rPr>
                <w:rStyle w:val="Hyperlink"/>
                <w:noProof/>
              </w:rPr>
              <w:t>Hovedbedrift etter arbeidsmiljøloven</w:t>
            </w:r>
            <w:r>
              <w:rPr>
                <w:noProof/>
                <w:webHidden/>
              </w:rPr>
              <w:tab/>
            </w:r>
            <w:r>
              <w:rPr>
                <w:noProof/>
                <w:webHidden/>
              </w:rPr>
              <w:fldChar w:fldCharType="begin"/>
            </w:r>
            <w:r>
              <w:rPr>
                <w:noProof/>
                <w:webHidden/>
              </w:rPr>
              <w:instrText xml:space="preserve"> PAGEREF _Toc237515924 \h </w:instrText>
            </w:r>
            <w:r>
              <w:rPr>
                <w:noProof/>
                <w:webHidden/>
              </w:rPr>
              <w:fldChar w:fldCharType="separate"/>
            </w:r>
            <w:r>
              <w:rPr>
                <w:noProof/>
                <w:webHidden/>
              </w:rPr>
              <w:t>8</w:t>
            </w:r>
            <w:r>
              <w:rPr>
                <w:noProof/>
                <w:webHidden/>
              </w:rPr>
              <w:fldChar w:fldCharType="end"/>
            </w:r>
          </w:hyperlink>
        </w:p>
        <w:p w:rsidR="00D55BF5" w14:paraId="33A07A6C" w14:textId="14651CF9">
          <w:pPr>
            <w:pStyle w:val="TOC2"/>
            <w:rPr>
              <w:rFonts w:asciiTheme="minorHAnsi" w:eastAsiaTheme="minorEastAsia" w:hAnsiTheme="minorHAnsi" w:cstheme="minorBidi"/>
              <w:noProof/>
              <w:kern w:val="2"/>
              <w:sz w:val="24"/>
              <w:szCs w:val="24"/>
              <w14:ligatures w14:val="standardContextual"/>
            </w:rPr>
          </w:pPr>
          <w:hyperlink w:anchor="_Toc237515925" w:history="1">
            <w:r w:rsidRPr="009116AA">
              <w:rPr>
                <w:rStyle w:val="Hyperlink"/>
                <w:noProof/>
              </w:rPr>
              <w:t>2.6</w:t>
            </w:r>
            <w:r>
              <w:rPr>
                <w:rFonts w:asciiTheme="minorHAnsi" w:eastAsiaTheme="minorEastAsia" w:hAnsiTheme="minorHAnsi" w:cstheme="minorBidi"/>
                <w:noProof/>
                <w:kern w:val="2"/>
                <w:sz w:val="24"/>
                <w:szCs w:val="24"/>
                <w14:ligatures w14:val="standardContextual"/>
              </w:rPr>
              <w:tab/>
            </w:r>
            <w:r w:rsidRPr="009116AA">
              <w:rPr>
                <w:rStyle w:val="Hyperlink"/>
                <w:noProof/>
              </w:rPr>
              <w:t>Fremdrift – forbehold vedrørende finansiering</w:t>
            </w:r>
            <w:r>
              <w:rPr>
                <w:noProof/>
                <w:webHidden/>
              </w:rPr>
              <w:tab/>
            </w:r>
            <w:r>
              <w:rPr>
                <w:noProof/>
                <w:webHidden/>
              </w:rPr>
              <w:fldChar w:fldCharType="begin"/>
            </w:r>
            <w:r>
              <w:rPr>
                <w:noProof/>
                <w:webHidden/>
              </w:rPr>
              <w:instrText xml:space="preserve"> PAGEREF _Toc237515925 \h </w:instrText>
            </w:r>
            <w:r>
              <w:rPr>
                <w:noProof/>
                <w:webHidden/>
              </w:rPr>
              <w:fldChar w:fldCharType="separate"/>
            </w:r>
            <w:r>
              <w:rPr>
                <w:noProof/>
                <w:webHidden/>
              </w:rPr>
              <w:t>8</w:t>
            </w:r>
            <w:r>
              <w:rPr>
                <w:noProof/>
                <w:webHidden/>
              </w:rPr>
              <w:fldChar w:fldCharType="end"/>
            </w:r>
          </w:hyperlink>
        </w:p>
        <w:p w:rsidR="00D55BF5" w14:paraId="2E8557C7" w14:textId="769D4CD4">
          <w:pPr>
            <w:pStyle w:val="TOC2"/>
            <w:rPr>
              <w:rFonts w:asciiTheme="minorHAnsi" w:eastAsiaTheme="minorEastAsia" w:hAnsiTheme="minorHAnsi" w:cstheme="minorBidi"/>
              <w:noProof/>
              <w:kern w:val="2"/>
              <w:sz w:val="24"/>
              <w:szCs w:val="24"/>
              <w14:ligatures w14:val="standardContextual"/>
            </w:rPr>
          </w:pPr>
          <w:hyperlink w:anchor="_Toc237515926" w:history="1">
            <w:r w:rsidRPr="009116AA">
              <w:rPr>
                <w:rStyle w:val="Hyperlink"/>
                <w:noProof/>
              </w:rPr>
              <w:t>2.7</w:t>
            </w:r>
            <w:r>
              <w:rPr>
                <w:rFonts w:asciiTheme="minorHAnsi" w:eastAsiaTheme="minorEastAsia" w:hAnsiTheme="minorHAnsi" w:cstheme="minorBidi"/>
                <w:noProof/>
                <w:kern w:val="2"/>
                <w:sz w:val="24"/>
                <w:szCs w:val="24"/>
                <w14:ligatures w14:val="standardContextual"/>
              </w:rPr>
              <w:tab/>
            </w:r>
            <w:r w:rsidRPr="009116AA">
              <w:rPr>
                <w:rStyle w:val="Hyperlink"/>
                <w:noProof/>
              </w:rPr>
              <w:t>Tiltransport av prosjekterende</w:t>
            </w:r>
            <w:r>
              <w:rPr>
                <w:noProof/>
                <w:webHidden/>
              </w:rPr>
              <w:tab/>
            </w:r>
            <w:r>
              <w:rPr>
                <w:noProof/>
                <w:webHidden/>
              </w:rPr>
              <w:fldChar w:fldCharType="begin"/>
            </w:r>
            <w:r>
              <w:rPr>
                <w:noProof/>
                <w:webHidden/>
              </w:rPr>
              <w:instrText xml:space="preserve"> PAGEREF _Toc237515926 \h </w:instrText>
            </w:r>
            <w:r>
              <w:rPr>
                <w:noProof/>
                <w:webHidden/>
              </w:rPr>
              <w:fldChar w:fldCharType="separate"/>
            </w:r>
            <w:r>
              <w:rPr>
                <w:noProof/>
                <w:webHidden/>
              </w:rPr>
              <w:t>9</w:t>
            </w:r>
            <w:r>
              <w:rPr>
                <w:noProof/>
                <w:webHidden/>
              </w:rPr>
              <w:fldChar w:fldCharType="end"/>
            </w:r>
          </w:hyperlink>
        </w:p>
        <w:p w:rsidR="00D55BF5" w14:paraId="4C853F44" w14:textId="14FFE0DB">
          <w:pPr>
            <w:pStyle w:val="TOC1"/>
            <w:rPr>
              <w:rFonts w:asciiTheme="minorHAnsi" w:eastAsiaTheme="minorEastAsia" w:hAnsiTheme="minorHAnsi" w:cstheme="minorBidi"/>
              <w:kern w:val="2"/>
              <w:sz w:val="24"/>
              <w:szCs w:val="24"/>
              <w14:ligatures w14:val="standardContextual"/>
            </w:rPr>
          </w:pPr>
          <w:hyperlink w:anchor="_Toc237515927" w:history="1">
            <w:r w:rsidRPr="009116AA">
              <w:rPr>
                <w:rStyle w:val="Hyperlink"/>
              </w:rPr>
              <w:t>3</w:t>
            </w:r>
            <w:r>
              <w:rPr>
                <w:rFonts w:asciiTheme="minorHAnsi" w:eastAsiaTheme="minorEastAsia" w:hAnsiTheme="minorHAnsi" w:cstheme="minorBidi"/>
                <w:kern w:val="2"/>
                <w:sz w:val="24"/>
                <w:szCs w:val="24"/>
                <w14:ligatures w14:val="standardContextual"/>
              </w:rPr>
              <w:tab/>
            </w:r>
            <w:r w:rsidRPr="009116AA">
              <w:rPr>
                <w:rStyle w:val="Hyperlink"/>
              </w:rPr>
              <w:t>Alminnelige regler for gjennomføringen av konkurransen</w:t>
            </w:r>
            <w:r>
              <w:rPr>
                <w:webHidden/>
              </w:rPr>
              <w:tab/>
            </w:r>
            <w:r>
              <w:rPr>
                <w:webHidden/>
              </w:rPr>
              <w:fldChar w:fldCharType="begin"/>
            </w:r>
            <w:r>
              <w:rPr>
                <w:webHidden/>
              </w:rPr>
              <w:instrText xml:space="preserve"> PAGEREF _Toc237515927 \h </w:instrText>
            </w:r>
            <w:r>
              <w:rPr>
                <w:webHidden/>
              </w:rPr>
              <w:fldChar w:fldCharType="separate"/>
            </w:r>
            <w:r>
              <w:rPr>
                <w:webHidden/>
              </w:rPr>
              <w:t>9</w:t>
            </w:r>
            <w:r>
              <w:rPr>
                <w:webHidden/>
              </w:rPr>
              <w:fldChar w:fldCharType="end"/>
            </w:r>
          </w:hyperlink>
        </w:p>
        <w:p w:rsidR="00D55BF5" w14:paraId="2ED8E29B" w14:textId="44625BFF">
          <w:pPr>
            <w:pStyle w:val="TOC2"/>
            <w:rPr>
              <w:rFonts w:asciiTheme="minorHAnsi" w:eastAsiaTheme="minorEastAsia" w:hAnsiTheme="minorHAnsi" w:cstheme="minorBidi"/>
              <w:noProof/>
              <w:kern w:val="2"/>
              <w:sz w:val="24"/>
              <w:szCs w:val="24"/>
              <w14:ligatures w14:val="standardContextual"/>
            </w:rPr>
          </w:pPr>
          <w:hyperlink w:anchor="_Toc237515928" w:history="1">
            <w:r w:rsidRPr="009116AA">
              <w:rPr>
                <w:rStyle w:val="Hyperlink"/>
                <w:noProof/>
              </w:rPr>
              <w:t>3.1</w:t>
            </w:r>
            <w:r>
              <w:rPr>
                <w:rFonts w:asciiTheme="minorHAnsi" w:eastAsiaTheme="minorEastAsia" w:hAnsiTheme="minorHAnsi" w:cstheme="minorBidi"/>
                <w:noProof/>
                <w:kern w:val="2"/>
                <w:sz w:val="24"/>
                <w:szCs w:val="24"/>
                <w14:ligatures w14:val="standardContextual"/>
              </w:rPr>
              <w:tab/>
            </w:r>
            <w:r w:rsidRPr="009116AA">
              <w:rPr>
                <w:rStyle w:val="Hyperlink"/>
                <w:noProof/>
              </w:rPr>
              <w:t>Lov om offentlige anskaffelser</w:t>
            </w:r>
            <w:r>
              <w:rPr>
                <w:noProof/>
                <w:webHidden/>
              </w:rPr>
              <w:tab/>
            </w:r>
            <w:r>
              <w:rPr>
                <w:noProof/>
                <w:webHidden/>
              </w:rPr>
              <w:fldChar w:fldCharType="begin"/>
            </w:r>
            <w:r>
              <w:rPr>
                <w:noProof/>
                <w:webHidden/>
              </w:rPr>
              <w:instrText xml:space="preserve"> PAGEREF _Toc237515928 \h </w:instrText>
            </w:r>
            <w:r>
              <w:rPr>
                <w:noProof/>
                <w:webHidden/>
              </w:rPr>
              <w:fldChar w:fldCharType="separate"/>
            </w:r>
            <w:r>
              <w:rPr>
                <w:noProof/>
                <w:webHidden/>
              </w:rPr>
              <w:t>9</w:t>
            </w:r>
            <w:r>
              <w:rPr>
                <w:noProof/>
                <w:webHidden/>
              </w:rPr>
              <w:fldChar w:fldCharType="end"/>
            </w:r>
          </w:hyperlink>
        </w:p>
        <w:p w:rsidR="00D55BF5" w14:paraId="517A120C" w14:textId="47121EDC">
          <w:pPr>
            <w:pStyle w:val="TOC2"/>
            <w:rPr>
              <w:rFonts w:asciiTheme="minorHAnsi" w:eastAsiaTheme="minorEastAsia" w:hAnsiTheme="minorHAnsi" w:cstheme="minorBidi"/>
              <w:noProof/>
              <w:kern w:val="2"/>
              <w:sz w:val="24"/>
              <w:szCs w:val="24"/>
              <w14:ligatures w14:val="standardContextual"/>
            </w:rPr>
          </w:pPr>
          <w:hyperlink w:anchor="_Toc237515929" w:history="1">
            <w:r w:rsidRPr="009116AA">
              <w:rPr>
                <w:rStyle w:val="Hyperlink"/>
                <w:noProof/>
              </w:rPr>
              <w:t>3.2</w:t>
            </w:r>
            <w:r>
              <w:rPr>
                <w:rFonts w:asciiTheme="minorHAnsi" w:eastAsiaTheme="minorEastAsia" w:hAnsiTheme="minorHAnsi" w:cstheme="minorBidi"/>
                <w:noProof/>
                <w:kern w:val="2"/>
                <w:sz w:val="24"/>
                <w:szCs w:val="24"/>
                <w14:ligatures w14:val="standardContextual"/>
              </w:rPr>
              <w:tab/>
            </w:r>
            <w:r w:rsidRPr="009116AA">
              <w:rPr>
                <w:rStyle w:val="Hyperlink"/>
                <w:noProof/>
              </w:rPr>
              <w:t>Begrunnelse knyttet til LOA  § 5b – klima -og miljøhensyn</w:t>
            </w:r>
            <w:r>
              <w:rPr>
                <w:noProof/>
                <w:webHidden/>
              </w:rPr>
              <w:tab/>
            </w:r>
            <w:r>
              <w:rPr>
                <w:noProof/>
                <w:webHidden/>
              </w:rPr>
              <w:fldChar w:fldCharType="begin"/>
            </w:r>
            <w:r>
              <w:rPr>
                <w:noProof/>
                <w:webHidden/>
              </w:rPr>
              <w:instrText xml:space="preserve"> PAGEREF _Toc237515929 \h </w:instrText>
            </w:r>
            <w:r>
              <w:rPr>
                <w:noProof/>
                <w:webHidden/>
              </w:rPr>
              <w:fldChar w:fldCharType="separate"/>
            </w:r>
            <w:r>
              <w:rPr>
                <w:noProof/>
                <w:webHidden/>
              </w:rPr>
              <w:t>9</w:t>
            </w:r>
            <w:r>
              <w:rPr>
                <w:noProof/>
                <w:webHidden/>
              </w:rPr>
              <w:fldChar w:fldCharType="end"/>
            </w:r>
          </w:hyperlink>
        </w:p>
        <w:p w:rsidR="00D55BF5" w14:paraId="531349F9" w14:textId="56F8283A">
          <w:pPr>
            <w:pStyle w:val="TOC2"/>
            <w:rPr>
              <w:rFonts w:asciiTheme="minorHAnsi" w:eastAsiaTheme="minorEastAsia" w:hAnsiTheme="minorHAnsi" w:cstheme="minorBidi"/>
              <w:noProof/>
              <w:kern w:val="2"/>
              <w:sz w:val="24"/>
              <w:szCs w:val="24"/>
              <w14:ligatures w14:val="standardContextual"/>
            </w:rPr>
          </w:pPr>
          <w:hyperlink w:anchor="_Toc237515930" w:history="1">
            <w:r w:rsidRPr="009116AA">
              <w:rPr>
                <w:rStyle w:val="Hyperlink"/>
                <w:noProof/>
              </w:rPr>
              <w:t>3.3</w:t>
            </w:r>
            <w:r>
              <w:rPr>
                <w:rFonts w:asciiTheme="minorHAnsi" w:eastAsiaTheme="minorEastAsia" w:hAnsiTheme="minorHAnsi" w:cstheme="minorBidi"/>
                <w:noProof/>
                <w:kern w:val="2"/>
                <w:sz w:val="24"/>
                <w:szCs w:val="24"/>
                <w14:ligatures w14:val="standardContextual"/>
              </w:rPr>
              <w:tab/>
            </w:r>
            <w:r w:rsidRPr="009116AA">
              <w:rPr>
                <w:rStyle w:val="Hyperlink"/>
                <w:noProof/>
              </w:rPr>
              <w:t>Prinsipper for tilbudskonkurransen</w:t>
            </w:r>
            <w:r>
              <w:rPr>
                <w:noProof/>
                <w:webHidden/>
              </w:rPr>
              <w:tab/>
            </w:r>
            <w:r>
              <w:rPr>
                <w:noProof/>
                <w:webHidden/>
              </w:rPr>
              <w:fldChar w:fldCharType="begin"/>
            </w:r>
            <w:r>
              <w:rPr>
                <w:noProof/>
                <w:webHidden/>
              </w:rPr>
              <w:instrText xml:space="preserve"> PAGEREF _Toc237515930 \h </w:instrText>
            </w:r>
            <w:r>
              <w:rPr>
                <w:noProof/>
                <w:webHidden/>
              </w:rPr>
              <w:fldChar w:fldCharType="separate"/>
            </w:r>
            <w:r>
              <w:rPr>
                <w:noProof/>
                <w:webHidden/>
              </w:rPr>
              <w:t>10</w:t>
            </w:r>
            <w:r>
              <w:rPr>
                <w:noProof/>
                <w:webHidden/>
              </w:rPr>
              <w:fldChar w:fldCharType="end"/>
            </w:r>
          </w:hyperlink>
        </w:p>
        <w:p w:rsidR="00D55BF5" w14:paraId="2609B9B7" w14:textId="7C459626">
          <w:pPr>
            <w:pStyle w:val="TOC2"/>
            <w:rPr>
              <w:rFonts w:asciiTheme="minorHAnsi" w:eastAsiaTheme="minorEastAsia" w:hAnsiTheme="minorHAnsi" w:cstheme="minorBidi"/>
              <w:noProof/>
              <w:kern w:val="2"/>
              <w:sz w:val="24"/>
              <w:szCs w:val="24"/>
              <w14:ligatures w14:val="standardContextual"/>
            </w:rPr>
          </w:pPr>
          <w:hyperlink w:anchor="_Toc237515931" w:history="1">
            <w:r w:rsidRPr="009116AA">
              <w:rPr>
                <w:rStyle w:val="Hyperlink"/>
                <w:noProof/>
              </w:rPr>
              <w:t>3.4</w:t>
            </w:r>
            <w:r>
              <w:rPr>
                <w:rFonts w:asciiTheme="minorHAnsi" w:eastAsiaTheme="minorEastAsia" w:hAnsiTheme="minorHAnsi" w:cstheme="minorBidi"/>
                <w:noProof/>
                <w:kern w:val="2"/>
                <w:sz w:val="24"/>
                <w:szCs w:val="24"/>
                <w14:ligatures w14:val="standardContextual"/>
              </w:rPr>
              <w:tab/>
            </w:r>
            <w:r w:rsidRPr="009116AA">
              <w:rPr>
                <w:rStyle w:val="Hyperlink"/>
                <w:noProof/>
              </w:rPr>
              <w:t>Offentlighet</w:t>
            </w:r>
            <w:r>
              <w:rPr>
                <w:noProof/>
                <w:webHidden/>
              </w:rPr>
              <w:tab/>
            </w:r>
            <w:r>
              <w:rPr>
                <w:noProof/>
                <w:webHidden/>
              </w:rPr>
              <w:fldChar w:fldCharType="begin"/>
            </w:r>
            <w:r>
              <w:rPr>
                <w:noProof/>
                <w:webHidden/>
              </w:rPr>
              <w:instrText xml:space="preserve"> PAGEREF _Toc237515931 \h </w:instrText>
            </w:r>
            <w:r>
              <w:rPr>
                <w:noProof/>
                <w:webHidden/>
              </w:rPr>
              <w:fldChar w:fldCharType="separate"/>
            </w:r>
            <w:r>
              <w:rPr>
                <w:noProof/>
                <w:webHidden/>
              </w:rPr>
              <w:t>10</w:t>
            </w:r>
            <w:r>
              <w:rPr>
                <w:noProof/>
                <w:webHidden/>
              </w:rPr>
              <w:fldChar w:fldCharType="end"/>
            </w:r>
          </w:hyperlink>
        </w:p>
        <w:p w:rsidR="00D55BF5" w14:paraId="5E26564E" w14:textId="111DCBA6">
          <w:pPr>
            <w:pStyle w:val="TOC2"/>
            <w:rPr>
              <w:rFonts w:asciiTheme="minorHAnsi" w:eastAsiaTheme="minorEastAsia" w:hAnsiTheme="minorHAnsi" w:cstheme="minorBidi"/>
              <w:noProof/>
              <w:kern w:val="2"/>
              <w:sz w:val="24"/>
              <w:szCs w:val="24"/>
              <w14:ligatures w14:val="standardContextual"/>
            </w:rPr>
          </w:pPr>
          <w:hyperlink w:anchor="_Toc237515932" w:history="1">
            <w:r w:rsidRPr="009116AA">
              <w:rPr>
                <w:rStyle w:val="Hyperlink"/>
                <w:noProof/>
              </w:rPr>
              <w:t>3.5</w:t>
            </w:r>
            <w:r>
              <w:rPr>
                <w:rFonts w:asciiTheme="minorHAnsi" w:eastAsiaTheme="minorEastAsia" w:hAnsiTheme="minorHAnsi" w:cstheme="minorBidi"/>
                <w:noProof/>
                <w:kern w:val="2"/>
                <w:sz w:val="24"/>
                <w:szCs w:val="24"/>
                <w14:ligatures w14:val="standardContextual"/>
              </w:rPr>
              <w:tab/>
            </w:r>
            <w:r w:rsidRPr="009116AA">
              <w:rPr>
                <w:rStyle w:val="Hyperlink"/>
                <w:noProof/>
              </w:rPr>
              <w:t>Tilbyder som rådgiver ved utarbeidelse av spesifikasjoner</w:t>
            </w:r>
            <w:r>
              <w:rPr>
                <w:noProof/>
                <w:webHidden/>
              </w:rPr>
              <w:tab/>
            </w:r>
            <w:r>
              <w:rPr>
                <w:noProof/>
                <w:webHidden/>
              </w:rPr>
              <w:fldChar w:fldCharType="begin"/>
            </w:r>
            <w:r>
              <w:rPr>
                <w:noProof/>
                <w:webHidden/>
              </w:rPr>
              <w:instrText xml:space="preserve"> PAGEREF _Toc237515932 \h </w:instrText>
            </w:r>
            <w:r>
              <w:rPr>
                <w:noProof/>
                <w:webHidden/>
              </w:rPr>
              <w:fldChar w:fldCharType="separate"/>
            </w:r>
            <w:r>
              <w:rPr>
                <w:noProof/>
                <w:webHidden/>
              </w:rPr>
              <w:t>10</w:t>
            </w:r>
            <w:r>
              <w:rPr>
                <w:noProof/>
                <w:webHidden/>
              </w:rPr>
              <w:fldChar w:fldCharType="end"/>
            </w:r>
          </w:hyperlink>
        </w:p>
        <w:p w:rsidR="00D55BF5" w14:paraId="7FC9CA58" w14:textId="72E611CC">
          <w:pPr>
            <w:pStyle w:val="TOC2"/>
            <w:rPr>
              <w:rFonts w:asciiTheme="minorHAnsi" w:eastAsiaTheme="minorEastAsia" w:hAnsiTheme="minorHAnsi" w:cstheme="minorBidi"/>
              <w:noProof/>
              <w:kern w:val="2"/>
              <w:sz w:val="24"/>
              <w:szCs w:val="24"/>
              <w14:ligatures w14:val="standardContextual"/>
            </w:rPr>
          </w:pPr>
          <w:hyperlink w:anchor="_Toc237515933" w:history="1">
            <w:r w:rsidRPr="009116AA">
              <w:rPr>
                <w:rStyle w:val="Hyperlink"/>
                <w:noProof/>
              </w:rPr>
              <w:t>3.6</w:t>
            </w:r>
            <w:r>
              <w:rPr>
                <w:rFonts w:asciiTheme="minorHAnsi" w:eastAsiaTheme="minorEastAsia" w:hAnsiTheme="minorHAnsi" w:cstheme="minorBidi"/>
                <w:noProof/>
                <w:kern w:val="2"/>
                <w:sz w:val="24"/>
                <w:szCs w:val="24"/>
                <w14:ligatures w14:val="standardContextual"/>
              </w:rPr>
              <w:tab/>
            </w:r>
            <w:r w:rsidRPr="009116AA">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_Toc237515933 \h </w:instrText>
            </w:r>
            <w:r>
              <w:rPr>
                <w:noProof/>
                <w:webHidden/>
              </w:rPr>
              <w:fldChar w:fldCharType="separate"/>
            </w:r>
            <w:r>
              <w:rPr>
                <w:noProof/>
                <w:webHidden/>
              </w:rPr>
              <w:t>10</w:t>
            </w:r>
            <w:r>
              <w:rPr>
                <w:noProof/>
                <w:webHidden/>
              </w:rPr>
              <w:fldChar w:fldCharType="end"/>
            </w:r>
          </w:hyperlink>
        </w:p>
        <w:p w:rsidR="00D55BF5" w14:paraId="7B649444" w14:textId="2DCCBFA5">
          <w:pPr>
            <w:pStyle w:val="TOC1"/>
            <w:rPr>
              <w:rFonts w:asciiTheme="minorHAnsi" w:eastAsiaTheme="minorEastAsia" w:hAnsiTheme="minorHAnsi" w:cstheme="minorBidi"/>
              <w:kern w:val="2"/>
              <w:sz w:val="24"/>
              <w:szCs w:val="24"/>
              <w14:ligatures w14:val="standardContextual"/>
            </w:rPr>
          </w:pPr>
          <w:hyperlink w:anchor="_Toc237515934" w:history="1">
            <w:r w:rsidRPr="009116AA">
              <w:rPr>
                <w:rStyle w:val="Hyperlink"/>
              </w:rPr>
              <w:t>4</w:t>
            </w:r>
            <w:r>
              <w:rPr>
                <w:rFonts w:asciiTheme="minorHAnsi" w:eastAsiaTheme="minorEastAsia" w:hAnsiTheme="minorHAnsi" w:cstheme="minorBidi"/>
                <w:kern w:val="2"/>
                <w:sz w:val="24"/>
                <w:szCs w:val="24"/>
                <w14:ligatures w14:val="standardContextual"/>
              </w:rPr>
              <w:tab/>
            </w:r>
            <w:r w:rsidRPr="009116AA">
              <w:rPr>
                <w:rStyle w:val="Hyperlink"/>
              </w:rPr>
              <w:t>Statsbyggs evaluering av tilbudet</w:t>
            </w:r>
            <w:r>
              <w:rPr>
                <w:webHidden/>
              </w:rPr>
              <w:tab/>
            </w:r>
            <w:r>
              <w:rPr>
                <w:webHidden/>
              </w:rPr>
              <w:fldChar w:fldCharType="begin"/>
            </w:r>
            <w:r>
              <w:rPr>
                <w:webHidden/>
              </w:rPr>
              <w:instrText xml:space="preserve"> PAGEREF _Toc237515934 \h </w:instrText>
            </w:r>
            <w:r>
              <w:rPr>
                <w:webHidden/>
              </w:rPr>
              <w:fldChar w:fldCharType="separate"/>
            </w:r>
            <w:r>
              <w:rPr>
                <w:webHidden/>
              </w:rPr>
              <w:t>10</w:t>
            </w:r>
            <w:r>
              <w:rPr>
                <w:webHidden/>
              </w:rPr>
              <w:fldChar w:fldCharType="end"/>
            </w:r>
          </w:hyperlink>
        </w:p>
        <w:p w:rsidR="00D55BF5" w14:paraId="5C98F01C" w14:textId="2C20200E">
          <w:pPr>
            <w:pStyle w:val="TOC2"/>
            <w:rPr>
              <w:rFonts w:asciiTheme="minorHAnsi" w:eastAsiaTheme="minorEastAsia" w:hAnsiTheme="minorHAnsi" w:cstheme="minorBidi"/>
              <w:noProof/>
              <w:kern w:val="2"/>
              <w:sz w:val="24"/>
              <w:szCs w:val="24"/>
              <w14:ligatures w14:val="standardContextual"/>
            </w:rPr>
          </w:pPr>
          <w:hyperlink w:anchor="_Toc237515935" w:history="1">
            <w:r w:rsidRPr="009116AA">
              <w:rPr>
                <w:rStyle w:val="Hyperlink"/>
                <w:noProof/>
              </w:rPr>
              <w:t>4.3</w:t>
            </w:r>
            <w:r>
              <w:rPr>
                <w:rFonts w:asciiTheme="minorHAnsi" w:eastAsiaTheme="minorEastAsia" w:hAnsiTheme="minorHAnsi" w:cstheme="minorBidi"/>
                <w:noProof/>
                <w:kern w:val="2"/>
                <w:sz w:val="24"/>
                <w:szCs w:val="24"/>
                <w14:ligatures w14:val="standardContextual"/>
              </w:rPr>
              <w:tab/>
            </w:r>
            <w:r w:rsidRPr="009116AA">
              <w:rPr>
                <w:rStyle w:val="Hyperlink"/>
                <w:noProof/>
              </w:rPr>
              <w:t>Kvalifisering - Tildeling</w:t>
            </w:r>
            <w:r>
              <w:rPr>
                <w:noProof/>
                <w:webHidden/>
              </w:rPr>
              <w:tab/>
            </w:r>
            <w:r>
              <w:rPr>
                <w:noProof/>
                <w:webHidden/>
              </w:rPr>
              <w:fldChar w:fldCharType="begin"/>
            </w:r>
            <w:r>
              <w:rPr>
                <w:noProof/>
                <w:webHidden/>
              </w:rPr>
              <w:instrText xml:space="preserve"> PAGEREF _Toc237515935 \h </w:instrText>
            </w:r>
            <w:r>
              <w:rPr>
                <w:noProof/>
                <w:webHidden/>
              </w:rPr>
              <w:fldChar w:fldCharType="separate"/>
            </w:r>
            <w:r>
              <w:rPr>
                <w:noProof/>
                <w:webHidden/>
              </w:rPr>
              <w:t>10</w:t>
            </w:r>
            <w:r>
              <w:rPr>
                <w:noProof/>
                <w:webHidden/>
              </w:rPr>
              <w:fldChar w:fldCharType="end"/>
            </w:r>
          </w:hyperlink>
        </w:p>
        <w:p w:rsidR="00D55BF5" w14:paraId="7240424D" w14:textId="5F4A5A7B">
          <w:pPr>
            <w:pStyle w:val="TOC2"/>
            <w:rPr>
              <w:rFonts w:asciiTheme="minorHAnsi" w:eastAsiaTheme="minorEastAsia" w:hAnsiTheme="minorHAnsi" w:cstheme="minorBidi"/>
              <w:noProof/>
              <w:kern w:val="2"/>
              <w:sz w:val="24"/>
              <w:szCs w:val="24"/>
              <w14:ligatures w14:val="standardContextual"/>
            </w:rPr>
          </w:pPr>
          <w:hyperlink w:anchor="_Toc237515936" w:history="1">
            <w:r w:rsidRPr="009116AA">
              <w:rPr>
                <w:rStyle w:val="Hyperlink"/>
                <w:noProof/>
              </w:rPr>
              <w:t>4.4</w:t>
            </w:r>
            <w:r>
              <w:rPr>
                <w:rFonts w:asciiTheme="minorHAnsi" w:eastAsiaTheme="minorEastAsia" w:hAnsiTheme="minorHAnsi" w:cstheme="minorBidi"/>
                <w:noProof/>
                <w:kern w:val="2"/>
                <w:sz w:val="24"/>
                <w:szCs w:val="24"/>
                <w14:ligatures w14:val="standardContextual"/>
              </w:rPr>
              <w:tab/>
            </w:r>
            <w:r w:rsidRPr="009116AA">
              <w:rPr>
                <w:rStyle w:val="Hyperlink"/>
                <w:noProof/>
              </w:rPr>
              <w:t>Kvalifikasjonskrav i denne konkurransen</w:t>
            </w:r>
            <w:r>
              <w:rPr>
                <w:noProof/>
                <w:webHidden/>
              </w:rPr>
              <w:tab/>
            </w:r>
            <w:r>
              <w:rPr>
                <w:noProof/>
                <w:webHidden/>
              </w:rPr>
              <w:fldChar w:fldCharType="begin"/>
            </w:r>
            <w:r>
              <w:rPr>
                <w:noProof/>
                <w:webHidden/>
              </w:rPr>
              <w:instrText xml:space="preserve"> PAGEREF _Toc237515936 \h </w:instrText>
            </w:r>
            <w:r>
              <w:rPr>
                <w:noProof/>
                <w:webHidden/>
              </w:rPr>
              <w:fldChar w:fldCharType="separate"/>
            </w:r>
            <w:r>
              <w:rPr>
                <w:noProof/>
                <w:webHidden/>
              </w:rPr>
              <w:t>12</w:t>
            </w:r>
            <w:r>
              <w:rPr>
                <w:noProof/>
                <w:webHidden/>
              </w:rPr>
              <w:fldChar w:fldCharType="end"/>
            </w:r>
          </w:hyperlink>
        </w:p>
        <w:p w:rsidR="00D55BF5" w14:paraId="263C85E6" w14:textId="7A5C062B">
          <w:pPr>
            <w:pStyle w:val="TOC2"/>
            <w:rPr>
              <w:rFonts w:asciiTheme="minorHAnsi" w:eastAsiaTheme="minorEastAsia" w:hAnsiTheme="minorHAnsi" w:cstheme="minorBidi"/>
              <w:noProof/>
              <w:kern w:val="2"/>
              <w:sz w:val="24"/>
              <w:szCs w:val="24"/>
              <w14:ligatures w14:val="standardContextual"/>
            </w:rPr>
          </w:pPr>
          <w:hyperlink w:anchor="_Toc237515937" w:history="1">
            <w:r w:rsidRPr="009116AA">
              <w:rPr>
                <w:rStyle w:val="Hyperlink"/>
                <w:noProof/>
              </w:rPr>
              <w:t>4.5</w:t>
            </w:r>
            <w:r>
              <w:rPr>
                <w:rFonts w:asciiTheme="minorHAnsi" w:eastAsiaTheme="minorEastAsia" w:hAnsiTheme="minorHAnsi" w:cstheme="minorBidi"/>
                <w:noProof/>
                <w:kern w:val="2"/>
                <w:sz w:val="24"/>
                <w:szCs w:val="24"/>
                <w14:ligatures w14:val="standardContextual"/>
              </w:rPr>
              <w:tab/>
            </w:r>
            <w:r w:rsidRPr="009116AA">
              <w:rPr>
                <w:rStyle w:val="Hyperlink"/>
                <w:noProof/>
              </w:rPr>
              <w:t>Attest for skatt og merverdiavgift og fullmakt til Statsbygg</w:t>
            </w:r>
            <w:r>
              <w:rPr>
                <w:noProof/>
                <w:webHidden/>
              </w:rPr>
              <w:tab/>
            </w:r>
            <w:r>
              <w:rPr>
                <w:noProof/>
                <w:webHidden/>
              </w:rPr>
              <w:fldChar w:fldCharType="begin"/>
            </w:r>
            <w:r>
              <w:rPr>
                <w:noProof/>
                <w:webHidden/>
              </w:rPr>
              <w:instrText xml:space="preserve"> PAGEREF _Toc237515937 \h </w:instrText>
            </w:r>
            <w:r>
              <w:rPr>
                <w:noProof/>
                <w:webHidden/>
              </w:rPr>
              <w:fldChar w:fldCharType="separate"/>
            </w:r>
            <w:r>
              <w:rPr>
                <w:noProof/>
                <w:webHidden/>
              </w:rPr>
              <w:t>13</w:t>
            </w:r>
            <w:r>
              <w:rPr>
                <w:noProof/>
                <w:webHidden/>
              </w:rPr>
              <w:fldChar w:fldCharType="end"/>
            </w:r>
          </w:hyperlink>
        </w:p>
        <w:p w:rsidR="00D55BF5" w14:paraId="7AE9A131" w14:textId="52775EF7">
          <w:pPr>
            <w:pStyle w:val="TOC3"/>
            <w:tabs>
              <w:tab w:val="left" w:pos="1200"/>
              <w:tab w:val="right" w:leader="dot" w:pos="9628"/>
            </w:tabs>
            <w:rPr>
              <w:rFonts w:asciiTheme="minorHAnsi" w:eastAsiaTheme="minorEastAsia" w:hAnsiTheme="minorHAnsi" w:cstheme="minorBidi"/>
              <w:noProof/>
              <w:kern w:val="2"/>
              <w:sz w:val="24"/>
              <w:szCs w:val="24"/>
              <w14:ligatures w14:val="standardContextual"/>
            </w:rPr>
          </w:pPr>
          <w:hyperlink w:anchor="_Toc237515938" w:history="1">
            <w:r w:rsidRPr="009116AA">
              <w:rPr>
                <w:rStyle w:val="Hyperlink"/>
                <w:rFonts w:eastAsia="Calibri"/>
                <w:noProof/>
              </w:rPr>
              <w:t>4.5.1</w:t>
            </w:r>
            <w:r>
              <w:rPr>
                <w:rFonts w:asciiTheme="minorHAnsi" w:eastAsiaTheme="minorEastAsia" w:hAnsiTheme="minorHAnsi" w:cstheme="minorBidi"/>
                <w:noProof/>
                <w:kern w:val="2"/>
                <w:sz w:val="24"/>
                <w:szCs w:val="24"/>
                <w14:ligatures w14:val="standardContextual"/>
              </w:rPr>
              <w:tab/>
            </w:r>
            <w:r w:rsidRPr="009116AA">
              <w:rPr>
                <w:rStyle w:val="Hyperlink"/>
                <w:rFonts w:eastAsia="Calibri"/>
                <w:noProof/>
              </w:rPr>
              <w:t>Samarbeid med Skatteetaten – fullmakt til Statsbygg</w:t>
            </w:r>
            <w:r>
              <w:rPr>
                <w:noProof/>
                <w:webHidden/>
              </w:rPr>
              <w:tab/>
            </w:r>
            <w:r>
              <w:rPr>
                <w:noProof/>
                <w:webHidden/>
              </w:rPr>
              <w:fldChar w:fldCharType="begin"/>
            </w:r>
            <w:r>
              <w:rPr>
                <w:noProof/>
                <w:webHidden/>
              </w:rPr>
              <w:instrText xml:space="preserve"> PAGEREF _Toc237515938 \h </w:instrText>
            </w:r>
            <w:r>
              <w:rPr>
                <w:noProof/>
                <w:webHidden/>
              </w:rPr>
              <w:fldChar w:fldCharType="separate"/>
            </w:r>
            <w:r>
              <w:rPr>
                <w:noProof/>
                <w:webHidden/>
              </w:rPr>
              <w:t>13</w:t>
            </w:r>
            <w:r>
              <w:rPr>
                <w:noProof/>
                <w:webHidden/>
              </w:rPr>
              <w:fldChar w:fldCharType="end"/>
            </w:r>
          </w:hyperlink>
        </w:p>
        <w:p w:rsidR="00D55BF5" w14:paraId="6FD9D06E" w14:textId="664F1CA6">
          <w:pPr>
            <w:pStyle w:val="TOC2"/>
            <w:rPr>
              <w:rFonts w:asciiTheme="minorHAnsi" w:eastAsiaTheme="minorEastAsia" w:hAnsiTheme="minorHAnsi" w:cstheme="minorBidi"/>
              <w:noProof/>
              <w:kern w:val="2"/>
              <w:sz w:val="24"/>
              <w:szCs w:val="24"/>
              <w14:ligatures w14:val="standardContextual"/>
            </w:rPr>
          </w:pPr>
          <w:hyperlink w:anchor="_Toc237515939" w:history="1">
            <w:r w:rsidRPr="009116AA">
              <w:rPr>
                <w:rStyle w:val="Hyperlink"/>
                <w:noProof/>
              </w:rPr>
              <w:t>4.6</w:t>
            </w:r>
            <w:r>
              <w:rPr>
                <w:rFonts w:asciiTheme="minorHAnsi" w:eastAsiaTheme="minorEastAsia" w:hAnsiTheme="minorHAnsi" w:cstheme="minorBidi"/>
                <w:noProof/>
                <w:kern w:val="2"/>
                <w:sz w:val="24"/>
                <w:szCs w:val="24"/>
                <w14:ligatures w14:val="standardContextual"/>
              </w:rPr>
              <w:tab/>
            </w:r>
            <w:r w:rsidRPr="009116AA">
              <w:rPr>
                <w:rStyle w:val="Hyperlink"/>
                <w:noProof/>
              </w:rPr>
              <w:t>Tildelingskriterier i denne konkurransen</w:t>
            </w:r>
            <w:r>
              <w:rPr>
                <w:noProof/>
                <w:webHidden/>
              </w:rPr>
              <w:tab/>
            </w:r>
            <w:r>
              <w:rPr>
                <w:noProof/>
                <w:webHidden/>
              </w:rPr>
              <w:fldChar w:fldCharType="begin"/>
            </w:r>
            <w:r>
              <w:rPr>
                <w:noProof/>
                <w:webHidden/>
              </w:rPr>
              <w:instrText xml:space="preserve"> PAGEREF _Toc237515939 \h </w:instrText>
            </w:r>
            <w:r>
              <w:rPr>
                <w:noProof/>
                <w:webHidden/>
              </w:rPr>
              <w:fldChar w:fldCharType="separate"/>
            </w:r>
            <w:r>
              <w:rPr>
                <w:noProof/>
                <w:webHidden/>
              </w:rPr>
              <w:t>15</w:t>
            </w:r>
            <w:r>
              <w:rPr>
                <w:noProof/>
                <w:webHidden/>
              </w:rPr>
              <w:fldChar w:fldCharType="end"/>
            </w:r>
          </w:hyperlink>
        </w:p>
        <w:p w:rsidR="00D55BF5" w14:paraId="121E0114" w14:textId="31F801EF">
          <w:pPr>
            <w:pStyle w:val="TOC1"/>
            <w:rPr>
              <w:rFonts w:asciiTheme="minorHAnsi" w:eastAsiaTheme="minorEastAsia" w:hAnsiTheme="minorHAnsi" w:cstheme="minorBidi"/>
              <w:kern w:val="2"/>
              <w:sz w:val="24"/>
              <w:szCs w:val="24"/>
              <w14:ligatures w14:val="standardContextual"/>
            </w:rPr>
          </w:pPr>
          <w:hyperlink w:anchor="_Toc237515940" w:history="1">
            <w:r w:rsidRPr="009116AA">
              <w:rPr>
                <w:rStyle w:val="Hyperlink"/>
              </w:rPr>
              <w:t>5</w:t>
            </w:r>
            <w:r>
              <w:rPr>
                <w:rFonts w:asciiTheme="minorHAnsi" w:eastAsiaTheme="minorEastAsia" w:hAnsiTheme="minorHAnsi" w:cstheme="minorBidi"/>
                <w:kern w:val="2"/>
                <w:sz w:val="24"/>
                <w:szCs w:val="24"/>
                <w14:ligatures w14:val="standardContextual"/>
              </w:rPr>
              <w:tab/>
            </w:r>
            <w:r w:rsidRPr="009116AA">
              <w:rPr>
                <w:rStyle w:val="Hyperlink"/>
              </w:rPr>
              <w:t>Avvik fra konkurransegrunnlaget</w:t>
            </w:r>
            <w:r>
              <w:rPr>
                <w:webHidden/>
              </w:rPr>
              <w:tab/>
            </w:r>
            <w:r>
              <w:rPr>
                <w:webHidden/>
              </w:rPr>
              <w:fldChar w:fldCharType="begin"/>
            </w:r>
            <w:r>
              <w:rPr>
                <w:webHidden/>
              </w:rPr>
              <w:instrText xml:space="preserve"> PAGEREF _Toc237515940 \h </w:instrText>
            </w:r>
            <w:r>
              <w:rPr>
                <w:webHidden/>
              </w:rPr>
              <w:fldChar w:fldCharType="separate"/>
            </w:r>
            <w:r>
              <w:rPr>
                <w:webHidden/>
              </w:rPr>
              <w:t>15</w:t>
            </w:r>
            <w:r>
              <w:rPr>
                <w:webHidden/>
              </w:rPr>
              <w:fldChar w:fldCharType="end"/>
            </w:r>
          </w:hyperlink>
        </w:p>
        <w:p w:rsidR="00D55BF5" w14:paraId="241C0C26" w14:textId="44D9E0B8">
          <w:pPr>
            <w:pStyle w:val="TOC2"/>
            <w:rPr>
              <w:rFonts w:asciiTheme="minorHAnsi" w:eastAsiaTheme="minorEastAsia" w:hAnsiTheme="minorHAnsi" w:cstheme="minorBidi"/>
              <w:noProof/>
              <w:kern w:val="2"/>
              <w:sz w:val="24"/>
              <w:szCs w:val="24"/>
              <w14:ligatures w14:val="standardContextual"/>
            </w:rPr>
          </w:pPr>
          <w:hyperlink w:anchor="_Toc237515941" w:history="1">
            <w:r w:rsidRPr="009116AA">
              <w:rPr>
                <w:rStyle w:val="Hyperlink"/>
                <w:noProof/>
              </w:rPr>
              <w:t>5.3</w:t>
            </w:r>
            <w:r>
              <w:rPr>
                <w:rFonts w:asciiTheme="minorHAnsi" w:eastAsiaTheme="minorEastAsia" w:hAnsiTheme="minorHAnsi" w:cstheme="minorBidi"/>
                <w:noProof/>
                <w:kern w:val="2"/>
                <w:sz w:val="24"/>
                <w:szCs w:val="24"/>
                <w14:ligatures w14:val="standardContextual"/>
              </w:rPr>
              <w:tab/>
            </w:r>
            <w:r w:rsidRPr="009116AA">
              <w:rPr>
                <w:rStyle w:val="Hyperlink"/>
                <w:noProof/>
              </w:rPr>
              <w:t>Generelt om forbehold og avvik</w:t>
            </w:r>
            <w:r>
              <w:rPr>
                <w:noProof/>
                <w:webHidden/>
              </w:rPr>
              <w:tab/>
            </w:r>
            <w:r>
              <w:rPr>
                <w:noProof/>
                <w:webHidden/>
              </w:rPr>
              <w:fldChar w:fldCharType="begin"/>
            </w:r>
            <w:r>
              <w:rPr>
                <w:noProof/>
                <w:webHidden/>
              </w:rPr>
              <w:instrText xml:space="preserve"> PAGEREF _Toc237515941 \h </w:instrText>
            </w:r>
            <w:r>
              <w:rPr>
                <w:noProof/>
                <w:webHidden/>
              </w:rPr>
              <w:fldChar w:fldCharType="separate"/>
            </w:r>
            <w:r>
              <w:rPr>
                <w:noProof/>
                <w:webHidden/>
              </w:rPr>
              <w:t>15</w:t>
            </w:r>
            <w:r>
              <w:rPr>
                <w:noProof/>
                <w:webHidden/>
              </w:rPr>
              <w:fldChar w:fldCharType="end"/>
            </w:r>
          </w:hyperlink>
        </w:p>
        <w:p w:rsidR="00D55BF5" w14:paraId="630AC3E7" w14:textId="02F8BF9F">
          <w:pPr>
            <w:pStyle w:val="TOC2"/>
            <w:rPr>
              <w:rFonts w:asciiTheme="minorHAnsi" w:eastAsiaTheme="minorEastAsia" w:hAnsiTheme="minorHAnsi" w:cstheme="minorBidi"/>
              <w:noProof/>
              <w:kern w:val="2"/>
              <w:sz w:val="24"/>
              <w:szCs w:val="24"/>
              <w14:ligatures w14:val="standardContextual"/>
            </w:rPr>
          </w:pPr>
          <w:hyperlink w:anchor="_Toc237515942" w:history="1">
            <w:r w:rsidRPr="009116AA">
              <w:rPr>
                <w:rStyle w:val="Hyperlink"/>
                <w:noProof/>
              </w:rPr>
              <w:t>5.4</w:t>
            </w:r>
            <w:r>
              <w:rPr>
                <w:rFonts w:asciiTheme="minorHAnsi" w:eastAsiaTheme="minorEastAsia" w:hAnsiTheme="minorHAnsi" w:cstheme="minorBidi"/>
                <w:noProof/>
                <w:kern w:val="2"/>
                <w:sz w:val="24"/>
                <w:szCs w:val="24"/>
                <w14:ligatures w14:val="standardContextual"/>
              </w:rPr>
              <w:tab/>
            </w:r>
            <w:r w:rsidRPr="009116AA">
              <w:rPr>
                <w:rStyle w:val="Hyperlink"/>
                <w:noProof/>
              </w:rPr>
              <w:t>Forbehold om forskudd</w:t>
            </w:r>
            <w:r>
              <w:rPr>
                <w:noProof/>
                <w:webHidden/>
              </w:rPr>
              <w:tab/>
            </w:r>
            <w:r>
              <w:rPr>
                <w:noProof/>
                <w:webHidden/>
              </w:rPr>
              <w:fldChar w:fldCharType="begin"/>
            </w:r>
            <w:r>
              <w:rPr>
                <w:noProof/>
                <w:webHidden/>
              </w:rPr>
              <w:instrText xml:space="preserve"> PAGEREF _Toc237515942 \h </w:instrText>
            </w:r>
            <w:r>
              <w:rPr>
                <w:noProof/>
                <w:webHidden/>
              </w:rPr>
              <w:fldChar w:fldCharType="separate"/>
            </w:r>
            <w:r>
              <w:rPr>
                <w:noProof/>
                <w:webHidden/>
              </w:rPr>
              <w:t>16</w:t>
            </w:r>
            <w:r>
              <w:rPr>
                <w:noProof/>
                <w:webHidden/>
              </w:rPr>
              <w:fldChar w:fldCharType="end"/>
            </w:r>
          </w:hyperlink>
        </w:p>
        <w:p w:rsidR="00D55BF5" w14:paraId="2F0A544E" w14:textId="5CB64EDA">
          <w:pPr>
            <w:pStyle w:val="TOC2"/>
            <w:rPr>
              <w:rFonts w:asciiTheme="minorHAnsi" w:eastAsiaTheme="minorEastAsia" w:hAnsiTheme="minorHAnsi" w:cstheme="minorBidi"/>
              <w:noProof/>
              <w:kern w:val="2"/>
              <w:sz w:val="24"/>
              <w:szCs w:val="24"/>
              <w14:ligatures w14:val="standardContextual"/>
            </w:rPr>
          </w:pPr>
          <w:hyperlink w:anchor="_Toc237515943" w:history="1">
            <w:r w:rsidRPr="009116AA">
              <w:rPr>
                <w:rStyle w:val="Hyperlink"/>
                <w:noProof/>
              </w:rPr>
              <w:t>5.5</w:t>
            </w:r>
            <w:r>
              <w:rPr>
                <w:rFonts w:asciiTheme="minorHAnsi" w:eastAsiaTheme="minorEastAsia" w:hAnsiTheme="minorHAnsi" w:cstheme="minorBidi"/>
                <w:noProof/>
                <w:kern w:val="2"/>
                <w:sz w:val="24"/>
                <w:szCs w:val="24"/>
                <w14:ligatures w14:val="standardContextual"/>
              </w:rPr>
              <w:tab/>
            </w:r>
            <w:r w:rsidRPr="009116AA">
              <w:rPr>
                <w:rStyle w:val="Hyperlink"/>
                <w:noProof/>
              </w:rPr>
              <w:t>Alternative tilbud</w:t>
            </w:r>
            <w:r>
              <w:rPr>
                <w:noProof/>
                <w:webHidden/>
              </w:rPr>
              <w:tab/>
            </w:r>
            <w:r>
              <w:rPr>
                <w:noProof/>
                <w:webHidden/>
              </w:rPr>
              <w:fldChar w:fldCharType="begin"/>
            </w:r>
            <w:r>
              <w:rPr>
                <w:noProof/>
                <w:webHidden/>
              </w:rPr>
              <w:instrText xml:space="preserve"> PAGEREF _Toc237515943 \h </w:instrText>
            </w:r>
            <w:r>
              <w:rPr>
                <w:noProof/>
                <w:webHidden/>
              </w:rPr>
              <w:fldChar w:fldCharType="separate"/>
            </w:r>
            <w:r>
              <w:rPr>
                <w:noProof/>
                <w:webHidden/>
              </w:rPr>
              <w:t>16</w:t>
            </w:r>
            <w:r>
              <w:rPr>
                <w:noProof/>
                <w:webHidden/>
              </w:rPr>
              <w:fldChar w:fldCharType="end"/>
            </w:r>
          </w:hyperlink>
        </w:p>
        <w:p w:rsidR="00D55BF5" w14:paraId="3A50F094" w14:textId="55222AFF">
          <w:pPr>
            <w:pStyle w:val="TOC2"/>
            <w:rPr>
              <w:rFonts w:asciiTheme="minorHAnsi" w:eastAsiaTheme="minorEastAsia" w:hAnsiTheme="minorHAnsi" w:cstheme="minorBidi"/>
              <w:noProof/>
              <w:kern w:val="2"/>
              <w:sz w:val="24"/>
              <w:szCs w:val="24"/>
              <w14:ligatures w14:val="standardContextual"/>
            </w:rPr>
          </w:pPr>
          <w:hyperlink w:anchor="_Toc237515944" w:history="1">
            <w:r w:rsidRPr="009116AA">
              <w:rPr>
                <w:rStyle w:val="Hyperlink"/>
                <w:noProof/>
              </w:rPr>
              <w:t>5.6</w:t>
            </w:r>
            <w:r>
              <w:rPr>
                <w:rFonts w:asciiTheme="minorHAnsi" w:eastAsiaTheme="minorEastAsia" w:hAnsiTheme="minorHAnsi" w:cstheme="minorBidi"/>
                <w:noProof/>
                <w:kern w:val="2"/>
                <w:sz w:val="24"/>
                <w:szCs w:val="24"/>
                <w14:ligatures w14:val="standardContextual"/>
              </w:rPr>
              <w:tab/>
            </w:r>
            <w:r w:rsidRPr="009116AA">
              <w:rPr>
                <w:rStyle w:val="Hyperlink"/>
                <w:noProof/>
              </w:rPr>
              <w:t>Tilbud på deler av oppdraget</w:t>
            </w:r>
            <w:r>
              <w:rPr>
                <w:noProof/>
                <w:webHidden/>
              </w:rPr>
              <w:tab/>
            </w:r>
            <w:r>
              <w:rPr>
                <w:noProof/>
                <w:webHidden/>
              </w:rPr>
              <w:fldChar w:fldCharType="begin"/>
            </w:r>
            <w:r>
              <w:rPr>
                <w:noProof/>
                <w:webHidden/>
              </w:rPr>
              <w:instrText xml:space="preserve"> PAGEREF _Toc237515944 \h </w:instrText>
            </w:r>
            <w:r>
              <w:rPr>
                <w:noProof/>
                <w:webHidden/>
              </w:rPr>
              <w:fldChar w:fldCharType="separate"/>
            </w:r>
            <w:r>
              <w:rPr>
                <w:noProof/>
                <w:webHidden/>
              </w:rPr>
              <w:t>16</w:t>
            </w:r>
            <w:r>
              <w:rPr>
                <w:noProof/>
                <w:webHidden/>
              </w:rPr>
              <w:fldChar w:fldCharType="end"/>
            </w:r>
          </w:hyperlink>
        </w:p>
        <w:p w:rsidR="00D55BF5" w14:paraId="4E2A391A" w14:textId="77D84461">
          <w:pPr>
            <w:pStyle w:val="TOC1"/>
            <w:rPr>
              <w:rFonts w:asciiTheme="minorHAnsi" w:eastAsiaTheme="minorEastAsia" w:hAnsiTheme="minorHAnsi" w:cstheme="minorBidi"/>
              <w:kern w:val="2"/>
              <w:sz w:val="24"/>
              <w:szCs w:val="24"/>
              <w14:ligatures w14:val="standardContextual"/>
            </w:rPr>
          </w:pPr>
          <w:hyperlink w:anchor="_Toc237515945" w:history="1">
            <w:r w:rsidRPr="009116AA">
              <w:rPr>
                <w:rStyle w:val="Hyperlink"/>
              </w:rPr>
              <w:t>6</w:t>
            </w:r>
            <w:r>
              <w:rPr>
                <w:rFonts w:asciiTheme="minorHAnsi" w:eastAsiaTheme="minorEastAsia" w:hAnsiTheme="minorHAnsi" w:cstheme="minorBidi"/>
                <w:kern w:val="2"/>
                <w:sz w:val="24"/>
                <w:szCs w:val="24"/>
                <w14:ligatures w14:val="standardContextual"/>
              </w:rPr>
              <w:tab/>
            </w:r>
            <w:r w:rsidRPr="009116AA">
              <w:rPr>
                <w:rStyle w:val="Hyperlink"/>
              </w:rPr>
              <w:t>Krav til tilbudet</w:t>
            </w:r>
            <w:r>
              <w:rPr>
                <w:webHidden/>
              </w:rPr>
              <w:tab/>
            </w:r>
            <w:r>
              <w:rPr>
                <w:webHidden/>
              </w:rPr>
              <w:fldChar w:fldCharType="begin"/>
            </w:r>
            <w:r>
              <w:rPr>
                <w:webHidden/>
              </w:rPr>
              <w:instrText xml:space="preserve"> PAGEREF _Toc237515945 \h </w:instrText>
            </w:r>
            <w:r>
              <w:rPr>
                <w:webHidden/>
              </w:rPr>
              <w:fldChar w:fldCharType="separate"/>
            </w:r>
            <w:r>
              <w:rPr>
                <w:webHidden/>
              </w:rPr>
              <w:t>16</w:t>
            </w:r>
            <w:r>
              <w:rPr>
                <w:webHidden/>
              </w:rPr>
              <w:fldChar w:fldCharType="end"/>
            </w:r>
          </w:hyperlink>
        </w:p>
        <w:p w:rsidR="00D55BF5" w14:paraId="44DD8465" w14:textId="057F3787">
          <w:pPr>
            <w:pStyle w:val="TOC2"/>
            <w:rPr>
              <w:rFonts w:asciiTheme="minorHAnsi" w:eastAsiaTheme="minorEastAsia" w:hAnsiTheme="minorHAnsi" w:cstheme="minorBidi"/>
              <w:noProof/>
              <w:kern w:val="2"/>
              <w:sz w:val="24"/>
              <w:szCs w:val="24"/>
              <w14:ligatures w14:val="standardContextual"/>
            </w:rPr>
          </w:pPr>
          <w:hyperlink w:anchor="_Toc237515946" w:history="1">
            <w:r w:rsidRPr="009116AA">
              <w:rPr>
                <w:rStyle w:val="Hyperlink"/>
                <w:noProof/>
              </w:rPr>
              <w:t>6.3</w:t>
            </w:r>
            <w:r>
              <w:rPr>
                <w:rFonts w:asciiTheme="minorHAnsi" w:eastAsiaTheme="minorEastAsia" w:hAnsiTheme="minorHAnsi" w:cstheme="minorBidi"/>
                <w:noProof/>
                <w:kern w:val="2"/>
                <w:sz w:val="24"/>
                <w:szCs w:val="24"/>
                <w14:ligatures w14:val="standardContextual"/>
              </w:rPr>
              <w:tab/>
            </w:r>
            <w:r w:rsidRPr="009116AA">
              <w:rPr>
                <w:rStyle w:val="Hyperlink"/>
                <w:noProof/>
              </w:rPr>
              <w:t>Elektronisk tilbudsavgivelse</w:t>
            </w:r>
            <w:r>
              <w:rPr>
                <w:noProof/>
                <w:webHidden/>
              </w:rPr>
              <w:tab/>
            </w:r>
            <w:r>
              <w:rPr>
                <w:noProof/>
                <w:webHidden/>
              </w:rPr>
              <w:fldChar w:fldCharType="begin"/>
            </w:r>
            <w:r>
              <w:rPr>
                <w:noProof/>
                <w:webHidden/>
              </w:rPr>
              <w:instrText xml:space="preserve"> PAGEREF _Toc237515946 \h </w:instrText>
            </w:r>
            <w:r>
              <w:rPr>
                <w:noProof/>
                <w:webHidden/>
              </w:rPr>
              <w:fldChar w:fldCharType="separate"/>
            </w:r>
            <w:r>
              <w:rPr>
                <w:noProof/>
                <w:webHidden/>
              </w:rPr>
              <w:t>16</w:t>
            </w:r>
            <w:r>
              <w:rPr>
                <w:noProof/>
                <w:webHidden/>
              </w:rPr>
              <w:fldChar w:fldCharType="end"/>
            </w:r>
          </w:hyperlink>
        </w:p>
        <w:p w:rsidR="00D55BF5" w14:paraId="012CEA64" w14:textId="2077F304">
          <w:pPr>
            <w:pStyle w:val="TOC2"/>
            <w:rPr>
              <w:rFonts w:asciiTheme="minorHAnsi" w:eastAsiaTheme="minorEastAsia" w:hAnsiTheme="minorHAnsi" w:cstheme="minorBidi"/>
              <w:noProof/>
              <w:kern w:val="2"/>
              <w:sz w:val="24"/>
              <w:szCs w:val="24"/>
              <w14:ligatures w14:val="standardContextual"/>
            </w:rPr>
          </w:pPr>
          <w:hyperlink w:anchor="_Toc237515947" w:history="1">
            <w:r w:rsidRPr="009116AA">
              <w:rPr>
                <w:rStyle w:val="Hyperlink"/>
                <w:noProof/>
              </w:rPr>
              <w:t>6.4</w:t>
            </w:r>
            <w:r>
              <w:rPr>
                <w:rFonts w:asciiTheme="minorHAnsi" w:eastAsiaTheme="minorEastAsia" w:hAnsiTheme="minorHAnsi" w:cstheme="minorBidi"/>
                <w:noProof/>
                <w:kern w:val="2"/>
                <w:sz w:val="24"/>
                <w:szCs w:val="24"/>
                <w14:ligatures w14:val="standardContextual"/>
              </w:rPr>
              <w:tab/>
            </w:r>
            <w:r w:rsidRPr="009116AA">
              <w:rPr>
                <w:rStyle w:val="Hyperlink"/>
                <w:noProof/>
              </w:rPr>
              <w:t>Vedståelsesfrist</w:t>
            </w:r>
            <w:r>
              <w:rPr>
                <w:noProof/>
                <w:webHidden/>
              </w:rPr>
              <w:tab/>
            </w:r>
            <w:r>
              <w:rPr>
                <w:noProof/>
                <w:webHidden/>
              </w:rPr>
              <w:fldChar w:fldCharType="begin"/>
            </w:r>
            <w:r>
              <w:rPr>
                <w:noProof/>
                <w:webHidden/>
              </w:rPr>
              <w:instrText xml:space="preserve"> PAGEREF _Toc237515947 \h </w:instrText>
            </w:r>
            <w:r>
              <w:rPr>
                <w:noProof/>
                <w:webHidden/>
              </w:rPr>
              <w:fldChar w:fldCharType="separate"/>
            </w:r>
            <w:r>
              <w:rPr>
                <w:noProof/>
                <w:webHidden/>
              </w:rPr>
              <w:t>17</w:t>
            </w:r>
            <w:r>
              <w:rPr>
                <w:noProof/>
                <w:webHidden/>
              </w:rPr>
              <w:fldChar w:fldCharType="end"/>
            </w:r>
          </w:hyperlink>
        </w:p>
        <w:p w:rsidR="00D55BF5" w14:paraId="3328ADAF" w14:textId="42381F41">
          <w:pPr>
            <w:pStyle w:val="TOC2"/>
            <w:rPr>
              <w:rFonts w:asciiTheme="minorHAnsi" w:eastAsiaTheme="minorEastAsia" w:hAnsiTheme="minorHAnsi" w:cstheme="minorBidi"/>
              <w:noProof/>
              <w:kern w:val="2"/>
              <w:sz w:val="24"/>
              <w:szCs w:val="24"/>
              <w14:ligatures w14:val="standardContextual"/>
            </w:rPr>
          </w:pPr>
          <w:hyperlink w:anchor="_Toc237515948" w:history="1">
            <w:r w:rsidRPr="009116AA">
              <w:rPr>
                <w:rStyle w:val="Hyperlink"/>
                <w:noProof/>
              </w:rPr>
              <w:t>6.5</w:t>
            </w:r>
            <w:r>
              <w:rPr>
                <w:rFonts w:asciiTheme="minorHAnsi" w:eastAsiaTheme="minorEastAsia" w:hAnsiTheme="minorHAnsi" w:cstheme="minorBidi"/>
                <w:noProof/>
                <w:kern w:val="2"/>
                <w:sz w:val="24"/>
                <w:szCs w:val="24"/>
                <w14:ligatures w14:val="standardContextual"/>
              </w:rPr>
              <w:tab/>
            </w:r>
            <w:r w:rsidRPr="009116AA">
              <w:rPr>
                <w:rStyle w:val="Hyperlink"/>
                <w:noProof/>
              </w:rPr>
              <w:t>Tilbudets språk</w:t>
            </w:r>
            <w:r>
              <w:rPr>
                <w:noProof/>
                <w:webHidden/>
              </w:rPr>
              <w:tab/>
            </w:r>
            <w:r>
              <w:rPr>
                <w:noProof/>
                <w:webHidden/>
              </w:rPr>
              <w:fldChar w:fldCharType="begin"/>
            </w:r>
            <w:r>
              <w:rPr>
                <w:noProof/>
                <w:webHidden/>
              </w:rPr>
              <w:instrText xml:space="preserve"> PAGEREF _Toc237515948 \h </w:instrText>
            </w:r>
            <w:r>
              <w:rPr>
                <w:noProof/>
                <w:webHidden/>
              </w:rPr>
              <w:fldChar w:fldCharType="separate"/>
            </w:r>
            <w:r>
              <w:rPr>
                <w:noProof/>
                <w:webHidden/>
              </w:rPr>
              <w:t>17</w:t>
            </w:r>
            <w:r>
              <w:rPr>
                <w:noProof/>
                <w:webHidden/>
              </w:rPr>
              <w:fldChar w:fldCharType="end"/>
            </w:r>
          </w:hyperlink>
        </w:p>
        <w:p w:rsidR="00D55BF5" w14:paraId="3A9BE49F" w14:textId="59577555">
          <w:pPr>
            <w:pStyle w:val="TOC2"/>
            <w:rPr>
              <w:rFonts w:asciiTheme="minorHAnsi" w:eastAsiaTheme="minorEastAsia" w:hAnsiTheme="minorHAnsi" w:cstheme="minorBidi"/>
              <w:noProof/>
              <w:kern w:val="2"/>
              <w:sz w:val="24"/>
              <w:szCs w:val="24"/>
              <w14:ligatures w14:val="standardContextual"/>
            </w:rPr>
          </w:pPr>
          <w:hyperlink w:anchor="_Toc237515949" w:history="1">
            <w:r w:rsidRPr="009116AA">
              <w:rPr>
                <w:rStyle w:val="Hyperlink"/>
                <w:noProof/>
              </w:rPr>
              <w:t>6.6</w:t>
            </w:r>
            <w:r>
              <w:rPr>
                <w:rFonts w:asciiTheme="minorHAnsi" w:eastAsiaTheme="minorEastAsia" w:hAnsiTheme="minorHAnsi" w:cstheme="minorBidi"/>
                <w:noProof/>
                <w:kern w:val="2"/>
                <w:sz w:val="24"/>
                <w:szCs w:val="24"/>
                <w14:ligatures w14:val="standardContextual"/>
              </w:rPr>
              <w:tab/>
            </w:r>
            <w:r w:rsidRPr="009116AA">
              <w:rPr>
                <w:rStyle w:val="Hyperlink"/>
                <w:noProof/>
              </w:rPr>
              <w:t>Hva skal leveres – hvilken filstruktur skal benyttes?</w:t>
            </w:r>
            <w:r>
              <w:rPr>
                <w:noProof/>
                <w:webHidden/>
              </w:rPr>
              <w:tab/>
            </w:r>
            <w:r>
              <w:rPr>
                <w:noProof/>
                <w:webHidden/>
              </w:rPr>
              <w:fldChar w:fldCharType="begin"/>
            </w:r>
            <w:r>
              <w:rPr>
                <w:noProof/>
                <w:webHidden/>
              </w:rPr>
              <w:instrText xml:space="preserve"> PAGEREF _Toc237515949 \h </w:instrText>
            </w:r>
            <w:r>
              <w:rPr>
                <w:noProof/>
                <w:webHidden/>
              </w:rPr>
              <w:fldChar w:fldCharType="separate"/>
            </w:r>
            <w:r>
              <w:rPr>
                <w:noProof/>
                <w:webHidden/>
              </w:rPr>
              <w:t>17</w:t>
            </w:r>
            <w:r>
              <w:rPr>
                <w:noProof/>
                <w:webHidden/>
              </w:rPr>
              <w:fldChar w:fldCharType="end"/>
            </w:r>
          </w:hyperlink>
        </w:p>
        <w:p w:rsidR="00D55BF5" w14:paraId="099E8922" w14:textId="41174747">
          <w:pPr>
            <w:pStyle w:val="TOC2"/>
            <w:rPr>
              <w:rFonts w:asciiTheme="minorHAnsi" w:eastAsiaTheme="minorEastAsia" w:hAnsiTheme="minorHAnsi" w:cstheme="minorBidi"/>
              <w:noProof/>
              <w:kern w:val="2"/>
              <w:sz w:val="24"/>
              <w:szCs w:val="24"/>
              <w14:ligatures w14:val="standardContextual"/>
            </w:rPr>
          </w:pPr>
          <w:hyperlink w:anchor="_Toc237515950" w:history="1">
            <w:r w:rsidRPr="009116AA">
              <w:rPr>
                <w:rStyle w:val="Hyperlink"/>
                <w:noProof/>
              </w:rPr>
              <w:t>6.7</w:t>
            </w:r>
            <w:r>
              <w:rPr>
                <w:rFonts w:asciiTheme="minorHAnsi" w:eastAsiaTheme="minorEastAsia" w:hAnsiTheme="minorHAnsi" w:cstheme="minorBidi"/>
                <w:noProof/>
                <w:kern w:val="2"/>
                <w:sz w:val="24"/>
                <w:szCs w:val="24"/>
                <w14:ligatures w14:val="standardContextual"/>
              </w:rPr>
              <w:tab/>
            </w:r>
            <w:r w:rsidRPr="009116AA">
              <w:rPr>
                <w:rStyle w:val="Hyperlink"/>
                <w:noProof/>
              </w:rPr>
              <w:t>Innleveringssted og tilbudsfrist</w:t>
            </w:r>
            <w:r>
              <w:rPr>
                <w:noProof/>
                <w:webHidden/>
              </w:rPr>
              <w:tab/>
            </w:r>
            <w:r>
              <w:rPr>
                <w:noProof/>
                <w:webHidden/>
              </w:rPr>
              <w:fldChar w:fldCharType="begin"/>
            </w:r>
            <w:r>
              <w:rPr>
                <w:noProof/>
                <w:webHidden/>
              </w:rPr>
              <w:instrText xml:space="preserve"> PAGEREF _Toc237515950 \h </w:instrText>
            </w:r>
            <w:r>
              <w:rPr>
                <w:noProof/>
                <w:webHidden/>
              </w:rPr>
              <w:fldChar w:fldCharType="separate"/>
            </w:r>
            <w:r>
              <w:rPr>
                <w:noProof/>
                <w:webHidden/>
              </w:rPr>
              <w:t>17</w:t>
            </w:r>
            <w:r>
              <w:rPr>
                <w:noProof/>
                <w:webHidden/>
              </w:rPr>
              <w:fldChar w:fldCharType="end"/>
            </w:r>
          </w:hyperlink>
        </w:p>
        <w:p w:rsidR="00D55BF5" w14:paraId="21FFA596" w14:textId="2FABA607">
          <w:pPr>
            <w:pStyle w:val="TOC2"/>
            <w:rPr>
              <w:rFonts w:asciiTheme="minorHAnsi" w:eastAsiaTheme="minorEastAsia" w:hAnsiTheme="minorHAnsi" w:cstheme="minorBidi"/>
              <w:noProof/>
              <w:kern w:val="2"/>
              <w:sz w:val="24"/>
              <w:szCs w:val="24"/>
              <w14:ligatures w14:val="standardContextual"/>
            </w:rPr>
          </w:pPr>
          <w:hyperlink w:anchor="_Toc237515951" w:history="1">
            <w:r w:rsidRPr="009116AA">
              <w:rPr>
                <w:rStyle w:val="Hyperlink"/>
                <w:noProof/>
              </w:rPr>
              <w:t>6.8</w:t>
            </w:r>
            <w:r>
              <w:rPr>
                <w:rFonts w:asciiTheme="minorHAnsi" w:eastAsiaTheme="minorEastAsia" w:hAnsiTheme="minorHAnsi" w:cstheme="minorBidi"/>
                <w:noProof/>
                <w:kern w:val="2"/>
                <w:sz w:val="24"/>
                <w:szCs w:val="24"/>
                <w14:ligatures w14:val="standardContextual"/>
              </w:rPr>
              <w:tab/>
            </w:r>
            <w:r w:rsidRPr="009116AA">
              <w:rPr>
                <w:rStyle w:val="Hyperlink"/>
                <w:noProof/>
              </w:rPr>
              <w:t>Om Mercellportalen</w:t>
            </w:r>
            <w:r>
              <w:rPr>
                <w:noProof/>
                <w:webHidden/>
              </w:rPr>
              <w:tab/>
            </w:r>
            <w:r>
              <w:rPr>
                <w:noProof/>
                <w:webHidden/>
              </w:rPr>
              <w:fldChar w:fldCharType="begin"/>
            </w:r>
            <w:r>
              <w:rPr>
                <w:noProof/>
                <w:webHidden/>
              </w:rPr>
              <w:instrText xml:space="preserve"> PAGEREF _Toc237515951 \h </w:instrText>
            </w:r>
            <w:r>
              <w:rPr>
                <w:noProof/>
                <w:webHidden/>
              </w:rPr>
              <w:fldChar w:fldCharType="separate"/>
            </w:r>
            <w:r>
              <w:rPr>
                <w:noProof/>
                <w:webHidden/>
              </w:rPr>
              <w:t>17</w:t>
            </w:r>
            <w:r>
              <w:rPr>
                <w:noProof/>
                <w:webHidden/>
              </w:rPr>
              <w:fldChar w:fldCharType="end"/>
            </w:r>
          </w:hyperlink>
        </w:p>
        <w:p w:rsidR="00D55BF5" w14:paraId="678022DD" w14:textId="016E5BF7">
          <w:pPr>
            <w:pStyle w:val="TOC1"/>
            <w:rPr>
              <w:rFonts w:asciiTheme="minorHAnsi" w:eastAsiaTheme="minorEastAsia" w:hAnsiTheme="minorHAnsi" w:cstheme="minorBidi"/>
              <w:kern w:val="2"/>
              <w:sz w:val="24"/>
              <w:szCs w:val="24"/>
              <w14:ligatures w14:val="standardContextual"/>
            </w:rPr>
          </w:pPr>
          <w:hyperlink w:anchor="_Toc237515952" w:history="1">
            <w:r w:rsidRPr="009116AA">
              <w:rPr>
                <w:rStyle w:val="Hyperlink"/>
              </w:rPr>
              <w:t>7</w:t>
            </w:r>
            <w:r>
              <w:rPr>
                <w:rFonts w:asciiTheme="minorHAnsi" w:eastAsiaTheme="minorEastAsia" w:hAnsiTheme="minorHAnsi" w:cstheme="minorBidi"/>
                <w:kern w:val="2"/>
                <w:sz w:val="24"/>
                <w:szCs w:val="24"/>
                <w14:ligatures w14:val="standardContextual"/>
              </w:rPr>
              <w:tab/>
            </w:r>
            <w:r w:rsidRPr="009116AA">
              <w:rPr>
                <w:rStyle w:val="Hyperlink"/>
              </w:rPr>
              <w:t>Oppdragsgivers underskrift</w:t>
            </w:r>
            <w:r>
              <w:rPr>
                <w:webHidden/>
              </w:rPr>
              <w:tab/>
            </w:r>
            <w:r>
              <w:rPr>
                <w:webHidden/>
              </w:rPr>
              <w:fldChar w:fldCharType="begin"/>
            </w:r>
            <w:r>
              <w:rPr>
                <w:webHidden/>
              </w:rPr>
              <w:instrText xml:space="preserve"> PAGEREF _Toc237515952 \h </w:instrText>
            </w:r>
            <w:r>
              <w:rPr>
                <w:webHidden/>
              </w:rPr>
              <w:fldChar w:fldCharType="separate"/>
            </w:r>
            <w:r>
              <w:rPr>
                <w:webHidden/>
              </w:rPr>
              <w:t>18</w:t>
            </w:r>
            <w:r>
              <w:rPr>
                <w:webHidden/>
              </w:rPr>
              <w:fldChar w:fldCharType="end"/>
            </w:r>
          </w:hyperlink>
        </w:p>
        <w:p w:rsidR="00D55BF5" w14:paraId="39C65B0B" w14:textId="5C98601D">
          <w:pPr>
            <w:pStyle w:val="TOC1"/>
            <w:rPr>
              <w:rFonts w:asciiTheme="minorHAnsi" w:eastAsiaTheme="minorEastAsia" w:hAnsiTheme="minorHAnsi" w:cstheme="minorBidi"/>
              <w:kern w:val="2"/>
              <w:sz w:val="24"/>
              <w:szCs w:val="24"/>
              <w14:ligatures w14:val="standardContextual"/>
            </w:rPr>
          </w:pPr>
          <w:hyperlink w:anchor="_Toc237515953" w:history="1">
            <w:r w:rsidRPr="009116AA">
              <w:rPr>
                <w:rStyle w:val="Hyperlink"/>
              </w:rPr>
              <w:t>8</w:t>
            </w:r>
            <w:r>
              <w:rPr>
                <w:rFonts w:asciiTheme="minorHAnsi" w:eastAsiaTheme="minorEastAsia" w:hAnsiTheme="minorHAnsi" w:cstheme="minorBidi"/>
                <w:kern w:val="2"/>
                <w:sz w:val="24"/>
                <w:szCs w:val="24"/>
                <w14:ligatures w14:val="standardContextual"/>
              </w:rPr>
              <w:tab/>
            </w:r>
            <w:r w:rsidRPr="009116AA">
              <w:rPr>
                <w:rStyle w:val="Hyperlink"/>
              </w:rPr>
              <w:t>Vedlegg</w:t>
            </w:r>
            <w:r>
              <w:rPr>
                <w:webHidden/>
              </w:rPr>
              <w:tab/>
            </w:r>
            <w:r>
              <w:rPr>
                <w:webHidden/>
              </w:rPr>
              <w:fldChar w:fldCharType="begin"/>
            </w:r>
            <w:r>
              <w:rPr>
                <w:webHidden/>
              </w:rPr>
              <w:instrText xml:space="preserve"> PAGEREF _Toc237515953 \h </w:instrText>
            </w:r>
            <w:r>
              <w:rPr>
                <w:webHidden/>
              </w:rPr>
              <w:fldChar w:fldCharType="separate"/>
            </w:r>
            <w:r>
              <w:rPr>
                <w:webHidden/>
              </w:rPr>
              <w:t>19</w:t>
            </w:r>
            <w:r>
              <w:rPr>
                <w:webHidden/>
              </w:rPr>
              <w:fldChar w:fldCharType="end"/>
            </w:r>
          </w:hyperlink>
        </w:p>
        <w:p w:rsidR="00D81714" w:rsidP="00D81714" w14:paraId="76695E43" w14:textId="099F77E9">
          <w:pPr>
            <w:rPr>
              <w:rFonts w:ascii="Arial" w:eastAsia="Times New Roman" w:hAnsi="Arial" w:cs="Times New Roman"/>
              <w:szCs w:val="20"/>
            </w:rPr>
          </w:pPr>
          <w:r>
            <w:rPr>
              <w:b/>
              <w:bCs/>
            </w:rPr>
            <w:fldChar w:fldCharType="end"/>
          </w:r>
        </w:p>
      </w:sdtContent>
    </w:sdt>
    <w:p w:rsidR="00D81714" w:rsidP="00D81714" w14:paraId="43522DFF" w14:textId="12E7B7A4">
      <w:pPr>
        <w:rPr>
          <w:i/>
          <w:color w:val="FF0000"/>
        </w:rPr>
      </w:pPr>
      <w:r>
        <w:rPr>
          <w:b/>
          <w:sz w:val="32"/>
          <w:szCs w:val="32"/>
        </w:rPr>
        <w:br w:type="page"/>
      </w:r>
    </w:p>
    <w:p w:rsidR="00D81714" w:rsidP="00D81714" w14:paraId="42BB5AA4" w14:textId="77777777">
      <w:pPr>
        <w:rPr>
          <w:i/>
          <w:color w:val="FF0000"/>
        </w:rPr>
      </w:pPr>
    </w:p>
    <w:p w:rsidR="00D81714" w:rsidP="00D81714" w14:paraId="3E9EEE3D" w14:textId="77777777"/>
    <w:p w:rsidR="00D81714" w:rsidP="00D81714" w14:paraId="72267379" w14:textId="77777777">
      <w:pPr>
        <w:pStyle w:val="Heading1"/>
        <w:keepLines w:val="0"/>
        <w:numPr>
          <w:ilvl w:val="0"/>
          <w:numId w:val="18"/>
        </w:numPr>
        <w:spacing w:before="0" w:after="0" w:line="240" w:lineRule="auto"/>
        <w:ind w:left="567" w:hanging="567"/>
      </w:pPr>
      <w:bookmarkStart w:id="0" w:name="_Toc370295849"/>
      <w:bookmarkStart w:id="1" w:name="_Toc237515910"/>
      <w:r>
        <w:t>Generelt om oppdraget</w:t>
      </w:r>
      <w:bookmarkEnd w:id="0"/>
      <w:bookmarkEnd w:id="1"/>
    </w:p>
    <w:p w:rsidR="00D81714" w:rsidP="00D81714" w14:paraId="4828D694" w14:textId="77777777"/>
    <w:p w:rsidR="00D81714" w:rsidP="00D81714" w14:paraId="61BCBBB6" w14:textId="77777777">
      <w:pPr>
        <w:pStyle w:val="Heading2"/>
        <w:keepLines w:val="0"/>
        <w:numPr>
          <w:ilvl w:val="1"/>
          <w:numId w:val="18"/>
        </w:numPr>
        <w:ind w:left="567" w:hanging="567"/>
      </w:pPr>
      <w:bookmarkStart w:id="2" w:name="_Toc370295850"/>
      <w:bookmarkStart w:id="3" w:name="_Toc237515911"/>
      <w:r>
        <w:t>Invitasjon og orientering</w:t>
      </w:r>
      <w:bookmarkEnd w:id="2"/>
      <w:bookmarkEnd w:id="3"/>
    </w:p>
    <w:p w:rsidR="00D81714" w:rsidP="00D81714" w14:paraId="207A2E0E" w14:textId="77777777"/>
    <w:p w:rsidR="00D81714" w:rsidRPr="00A26AB8" w:rsidP="00D81714" w14:paraId="28A5D4DD" w14:textId="23C1BA89">
      <w:r>
        <w:t>Statsbygg ber i forbindelse med prosjekt:</w:t>
      </w:r>
    </w:p>
    <w:p w:rsidR="00D81714" w:rsidRPr="00596C6F" w:rsidP="009B1A6C" w14:paraId="4FDC39DA" w14:textId="416D9B0B">
      <w:pPr>
        <w:pStyle w:val="ListParagraph"/>
        <w:numPr>
          <w:ilvl w:val="0"/>
          <w:numId w:val="105"/>
        </w:numPr>
        <w:rPr>
          <w:rFonts w:cs="Arial"/>
        </w:rPr>
      </w:pPr>
      <w:r w:rsidRPr="00596C6F">
        <w:rPr>
          <w:rFonts w:cs="Arial"/>
        </w:rPr>
        <w:t>N</w:t>
      </w:r>
      <w:r w:rsidRPr="00596C6F">
        <w:rPr>
          <w:rFonts w:cs="Arial"/>
        </w:rPr>
        <w:t>r</w:t>
      </w:r>
      <w:r w:rsidRPr="00596C6F">
        <w:rPr>
          <w:rFonts w:cs="Arial"/>
        </w:rPr>
        <w:t xml:space="preserve">: </w:t>
      </w:r>
      <w:r w:rsidRPr="00596C6F" w:rsidR="000E05CC">
        <w:rPr>
          <w:rFonts w:cs="Arial"/>
        </w:rPr>
        <w:t>1315201</w:t>
      </w:r>
      <w:r w:rsidRPr="00596C6F" w:rsidR="00A26AB8">
        <w:rPr>
          <w:rFonts w:cs="Arial"/>
        </w:rPr>
        <w:t xml:space="preserve"> </w:t>
      </w:r>
    </w:p>
    <w:p w:rsidR="00D81714" w:rsidRPr="00596C6F" w:rsidP="009B1A6C" w14:paraId="4EA43025" w14:textId="2FC2180C">
      <w:pPr>
        <w:pStyle w:val="ListParagraph"/>
        <w:numPr>
          <w:ilvl w:val="0"/>
          <w:numId w:val="105"/>
        </w:numPr>
        <w:rPr>
          <w:rFonts w:cs="Arial"/>
        </w:rPr>
      </w:pPr>
      <w:r w:rsidRPr="00596C6F">
        <w:rPr>
          <w:rFonts w:cs="Arial"/>
        </w:rPr>
        <w:t>N</w:t>
      </w:r>
      <w:r w:rsidRPr="00596C6F">
        <w:rPr>
          <w:rFonts w:cs="Arial"/>
        </w:rPr>
        <w:t>avn:</w:t>
      </w:r>
      <w:r w:rsidRPr="00596C6F" w:rsidR="000E05CC">
        <w:rPr>
          <w:rFonts w:cs="Arial"/>
        </w:rPr>
        <w:t xml:space="preserve"> Ålesund K-bygget </w:t>
      </w:r>
      <w:r w:rsidR="00774DA7">
        <w:rPr>
          <w:rFonts w:cs="Arial"/>
        </w:rPr>
        <w:t>- vedlikehold</w:t>
      </w:r>
    </w:p>
    <w:p w:rsidR="00D81714" w:rsidP="00D81714" w14:paraId="0BD7CE04" w14:textId="77777777">
      <w:pPr>
        <w:rPr>
          <w:rFonts w:cs="Arial"/>
        </w:rPr>
      </w:pPr>
    </w:p>
    <w:p w:rsidR="00D81714" w:rsidRPr="00A26AB8" w:rsidP="00D81714" w14:paraId="3ACB0B03" w14:textId="6FAD64C9">
      <w:pPr>
        <w:rPr>
          <w:rFonts w:cs="Arial"/>
          <w:i/>
          <w:iCs/>
          <w:color w:val="FF0000"/>
        </w:rPr>
      </w:pPr>
      <w:r>
        <w:rPr>
          <w:rFonts w:cs="Arial"/>
        </w:rPr>
        <w:t xml:space="preserve">om </w:t>
      </w:r>
      <w:r w:rsidRPr="000E05CC">
        <w:rPr>
          <w:rFonts w:cs="Arial"/>
          <w:color w:val="000000" w:themeColor="text1"/>
        </w:rPr>
        <w:t>tilbud på totalentreprise</w:t>
      </w:r>
      <w:r w:rsidRPr="000E05CC" w:rsidR="002469E9">
        <w:rPr>
          <w:rFonts w:cs="Arial"/>
          <w:bCs/>
          <w:color w:val="000000" w:themeColor="text1"/>
        </w:rPr>
        <w:t xml:space="preserve"> med samspill</w:t>
      </w:r>
      <w:r w:rsidR="00596C6F">
        <w:rPr>
          <w:rFonts w:cs="Arial"/>
          <w:color w:val="000000" w:themeColor="text1"/>
        </w:rPr>
        <w:t>.</w:t>
      </w:r>
    </w:p>
    <w:p w:rsidR="00D81714" w:rsidP="00D81714" w14:paraId="1A724257" w14:textId="77777777">
      <w:pPr>
        <w:rPr>
          <w:rFonts w:cs="Arial"/>
        </w:rPr>
      </w:pPr>
      <w:r>
        <w:rPr>
          <w:rFonts w:cs="Arial"/>
        </w:rPr>
        <w:t>………………………………………………………..</w:t>
      </w:r>
    </w:p>
    <w:p w:rsidR="007B0A22" w:rsidRPr="00750241" w:rsidP="00750241" w14:paraId="337DC3B8" w14:textId="19FE18D2">
      <w:pPr>
        <w:rPr>
          <w:b/>
          <w:bCs/>
        </w:rPr>
      </w:pPr>
      <w:r w:rsidRPr="00750241">
        <w:rPr>
          <w:b/>
          <w:bCs/>
        </w:rPr>
        <w:t>Kort beskrivelse av prosjektet</w:t>
      </w:r>
    </w:p>
    <w:p w:rsidR="00A174FC" w:rsidRPr="008C5C7C" w:rsidP="00A10A63" w14:paraId="48C99770" w14:textId="77777777">
      <w:pPr>
        <w:spacing w:line="300" w:lineRule="atLeast"/>
        <w:rPr>
          <w:rFonts w:asciiTheme="majorHAnsi" w:eastAsiaTheme="majorEastAsia" w:hAnsiTheme="majorHAnsi" w:cstheme="majorBidi"/>
          <w:color w:val="0070C0"/>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4"/>
        <w:gridCol w:w="7926"/>
      </w:tblGrid>
      <w:tr w14:paraId="19CF60DA" w14:textId="77777777" w:rsidTr="00F57E7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1594" w:type="dxa"/>
          </w:tcPr>
          <w:p w:rsidR="007B0A22" w:rsidRPr="00733EA0" w14:paraId="53C1ACD8" w14:textId="7FA89037">
            <w:pPr>
              <w:spacing w:after="80"/>
              <w:rPr>
                <w:rFonts w:cs="Arial"/>
                <w:color w:val="000000" w:themeColor="text1"/>
              </w:rPr>
            </w:pPr>
            <w:r w:rsidRPr="00733EA0">
              <w:rPr>
                <w:rFonts w:cs="Arial"/>
                <w:color w:val="000000" w:themeColor="text1"/>
              </w:rPr>
              <w:t>Bygget</w:t>
            </w:r>
            <w:r w:rsidRPr="00733EA0" w:rsidR="00671AED">
              <w:rPr>
                <w:rFonts w:cs="Arial"/>
                <w:color w:val="000000" w:themeColor="text1"/>
              </w:rPr>
              <w:t>- fakta</w:t>
            </w:r>
          </w:p>
        </w:tc>
        <w:tc>
          <w:tcPr>
            <w:tcW w:w="7926" w:type="dxa"/>
          </w:tcPr>
          <w:p w:rsidR="00466ED1" w14:paraId="4807A24A" w14:textId="77777777">
            <w:pPr>
              <w:spacing w:after="80"/>
              <w:rPr>
                <w:rFonts w:cs="Arial"/>
                <w:color w:val="000000" w:themeColor="text1"/>
              </w:rPr>
            </w:pPr>
            <w:r w:rsidRPr="00733EA0">
              <w:rPr>
                <w:rFonts w:cs="Arial"/>
                <w:color w:val="000000" w:themeColor="text1"/>
              </w:rPr>
              <w:t xml:space="preserve">Sted: </w:t>
            </w:r>
          </w:p>
          <w:p w:rsidR="007B0A22" w:rsidRPr="00466ED1" w:rsidP="00466ED1" w14:paraId="4810B728" w14:textId="08768DFD">
            <w:pPr>
              <w:pStyle w:val="ListParagraph"/>
              <w:numPr>
                <w:ilvl w:val="0"/>
                <w:numId w:val="85"/>
              </w:numPr>
              <w:spacing w:after="80"/>
              <w:rPr>
                <w:rFonts w:cs="Arial"/>
                <w:color w:val="000000" w:themeColor="text1"/>
              </w:rPr>
            </w:pPr>
            <w:r w:rsidRPr="00466ED1">
              <w:rPr>
                <w:rFonts w:cs="Arial"/>
                <w:color w:val="000000" w:themeColor="text1"/>
              </w:rPr>
              <w:t xml:space="preserve">NTNU Ålesund Kunnskapsparken. </w:t>
            </w:r>
          </w:p>
          <w:p w:rsidR="00466ED1" w:rsidRPr="00466ED1" w:rsidP="00466ED1" w14:paraId="3144F901" w14:textId="3B7D361D">
            <w:pPr>
              <w:pStyle w:val="ListParagraph"/>
              <w:numPr>
                <w:ilvl w:val="0"/>
                <w:numId w:val="85"/>
              </w:numPr>
              <w:spacing w:after="80"/>
              <w:rPr>
                <w:rFonts w:cs="Arial"/>
                <w:color w:val="000000" w:themeColor="text1"/>
              </w:rPr>
            </w:pPr>
            <w:r w:rsidRPr="00466ED1">
              <w:rPr>
                <w:rFonts w:cs="Arial"/>
                <w:color w:val="000000" w:themeColor="text1"/>
              </w:rPr>
              <w:t>Bygget: 6</w:t>
            </w:r>
            <w:r w:rsidRPr="00466ED1" w:rsidR="007B0A22">
              <w:rPr>
                <w:rFonts w:cs="Arial"/>
                <w:color w:val="000000" w:themeColor="text1"/>
              </w:rPr>
              <w:t>009 m² BTA areal</w:t>
            </w:r>
            <w:r w:rsidRPr="00466ED1">
              <w:rPr>
                <w:rFonts w:cs="Arial"/>
                <w:color w:val="000000" w:themeColor="text1"/>
              </w:rPr>
              <w:t>.</w:t>
            </w:r>
          </w:p>
          <w:p w:rsidR="00420098" w:rsidP="00466ED1" w14:paraId="7E51B9B2" w14:textId="77777777">
            <w:pPr>
              <w:pStyle w:val="ListParagraph"/>
              <w:numPr>
                <w:ilvl w:val="0"/>
                <w:numId w:val="85"/>
              </w:numPr>
              <w:spacing w:after="80"/>
              <w:rPr>
                <w:rFonts w:cs="Arial"/>
                <w:color w:val="000000" w:themeColor="text1"/>
              </w:rPr>
            </w:pPr>
            <w:r w:rsidRPr="00466ED1">
              <w:rPr>
                <w:rFonts w:cs="Arial"/>
                <w:color w:val="000000" w:themeColor="text1"/>
              </w:rPr>
              <w:t xml:space="preserve">4 etasjer inkludert kjeller. </w:t>
            </w:r>
          </w:p>
          <w:p w:rsidR="00466ED1" w:rsidRPr="00466ED1" w:rsidP="00466ED1" w14:paraId="307529BF" w14:textId="17EEF26A">
            <w:pPr>
              <w:pStyle w:val="ListParagraph"/>
              <w:numPr>
                <w:ilvl w:val="0"/>
                <w:numId w:val="85"/>
              </w:numPr>
              <w:spacing w:after="80"/>
              <w:rPr>
                <w:rFonts w:cs="Arial"/>
                <w:color w:val="000000" w:themeColor="text1"/>
              </w:rPr>
            </w:pPr>
            <w:r>
              <w:rPr>
                <w:rFonts w:cs="Arial"/>
                <w:color w:val="000000" w:themeColor="text1"/>
              </w:rPr>
              <w:t>Byggemåte: Betong, teglsteinsfasade</w:t>
            </w:r>
          </w:p>
        </w:tc>
      </w:tr>
      <w:tr w14:paraId="74AC9E82" w14:textId="77777777" w:rsidTr="00F57E77">
        <w:tblPrEx>
          <w:tblW w:w="0" w:type="auto"/>
          <w:tblInd w:w="108" w:type="dxa"/>
          <w:tblLook w:val="01E0"/>
        </w:tblPrEx>
        <w:tc>
          <w:tcPr>
            <w:tcW w:w="1594" w:type="dxa"/>
          </w:tcPr>
          <w:p w:rsidR="00420098" w:rsidRPr="00733EA0" w14:paraId="7362DF5F" w14:textId="24257654">
            <w:pPr>
              <w:spacing w:after="80"/>
              <w:rPr>
                <w:rFonts w:cs="Arial"/>
                <w:color w:val="000000" w:themeColor="text1"/>
              </w:rPr>
            </w:pPr>
            <w:r w:rsidRPr="00733EA0">
              <w:rPr>
                <w:rFonts w:asciiTheme="majorHAnsi" w:eastAsiaTheme="majorEastAsia" w:hAnsiTheme="majorHAnsi" w:cstheme="majorBidi"/>
                <w:color w:val="000000" w:themeColor="text1"/>
                <w:szCs w:val="21"/>
              </w:rPr>
              <w:t>Byggeår</w:t>
            </w:r>
          </w:p>
        </w:tc>
        <w:tc>
          <w:tcPr>
            <w:tcW w:w="7926" w:type="dxa"/>
          </w:tcPr>
          <w:p w:rsidR="00420098" w:rsidRPr="00733EA0" w14:paraId="33202EB5" w14:textId="6A763BBA">
            <w:pPr>
              <w:spacing w:after="80"/>
              <w:rPr>
                <w:rFonts w:cs="Arial"/>
                <w:color w:val="000000" w:themeColor="text1"/>
              </w:rPr>
            </w:pPr>
            <w:r w:rsidRPr="00733EA0">
              <w:rPr>
                <w:rFonts w:cs="Arial"/>
                <w:color w:val="000000" w:themeColor="text1"/>
              </w:rPr>
              <w:t>2003</w:t>
            </w:r>
          </w:p>
        </w:tc>
      </w:tr>
      <w:tr w14:paraId="715CBBA2" w14:textId="77777777" w:rsidTr="00F57E77">
        <w:tblPrEx>
          <w:tblW w:w="0" w:type="auto"/>
          <w:tblInd w:w="108" w:type="dxa"/>
          <w:tblLook w:val="01E0"/>
        </w:tblPrEx>
        <w:tc>
          <w:tcPr>
            <w:tcW w:w="1594" w:type="dxa"/>
          </w:tcPr>
          <w:p w:rsidR="007B0A22" w:rsidRPr="00733EA0" w14:paraId="202B7279" w14:textId="2F27F69F">
            <w:pPr>
              <w:spacing w:after="80"/>
              <w:rPr>
                <w:rFonts w:cs="Arial"/>
                <w:color w:val="000000" w:themeColor="text1"/>
              </w:rPr>
            </w:pPr>
            <w:r w:rsidRPr="00733EA0">
              <w:rPr>
                <w:rFonts w:cs="Arial"/>
                <w:color w:val="000000" w:themeColor="text1"/>
              </w:rPr>
              <w:t>Type bygg</w:t>
            </w:r>
          </w:p>
        </w:tc>
        <w:tc>
          <w:tcPr>
            <w:tcW w:w="7926" w:type="dxa"/>
          </w:tcPr>
          <w:p w:rsidR="00683186" w14:paraId="072E188D" w14:textId="77777777">
            <w:pPr>
              <w:spacing w:after="80"/>
              <w:rPr>
                <w:rFonts w:cs="Arial"/>
                <w:color w:val="000000" w:themeColor="text1"/>
              </w:rPr>
            </w:pPr>
            <w:r w:rsidRPr="00733EA0">
              <w:rPr>
                <w:rFonts w:cs="Arial"/>
                <w:color w:val="000000" w:themeColor="text1"/>
              </w:rPr>
              <w:t>Universitet</w:t>
            </w:r>
            <w:r>
              <w:rPr>
                <w:rFonts w:cs="Arial"/>
                <w:color w:val="000000" w:themeColor="text1"/>
              </w:rPr>
              <w:t>:</w:t>
            </w:r>
          </w:p>
          <w:p w:rsidR="00466ED1" w:rsidP="00466ED1" w14:paraId="1CDB4E7E" w14:textId="7A9B47B3">
            <w:pPr>
              <w:pStyle w:val="ListParagraph"/>
              <w:numPr>
                <w:ilvl w:val="0"/>
                <w:numId w:val="84"/>
              </w:numPr>
              <w:spacing w:after="80"/>
              <w:rPr>
                <w:rFonts w:cs="Arial"/>
                <w:color w:val="000000" w:themeColor="text1"/>
              </w:rPr>
            </w:pPr>
            <w:r w:rsidRPr="00466ED1">
              <w:rPr>
                <w:rFonts w:cs="Arial"/>
                <w:color w:val="000000" w:themeColor="text1"/>
              </w:rPr>
              <w:t xml:space="preserve">Bygget brukes i hovedsak til </w:t>
            </w:r>
            <w:r w:rsidRPr="00466ED1" w:rsidR="007B0A22">
              <w:rPr>
                <w:rFonts w:cs="Arial"/>
                <w:color w:val="000000" w:themeColor="text1"/>
              </w:rPr>
              <w:t>kontor</w:t>
            </w:r>
            <w:r>
              <w:rPr>
                <w:rFonts w:cs="Arial"/>
                <w:color w:val="000000" w:themeColor="text1"/>
              </w:rPr>
              <w:t>.</w:t>
            </w:r>
          </w:p>
          <w:p w:rsidR="00466ED1" w:rsidP="00466ED1" w14:paraId="2BA9ECCC" w14:textId="77777777">
            <w:pPr>
              <w:pStyle w:val="ListParagraph"/>
              <w:numPr>
                <w:ilvl w:val="0"/>
                <w:numId w:val="84"/>
              </w:numPr>
              <w:spacing w:after="80"/>
              <w:rPr>
                <w:rFonts w:cs="Arial"/>
                <w:color w:val="000000" w:themeColor="text1"/>
              </w:rPr>
            </w:pPr>
            <w:r>
              <w:rPr>
                <w:rFonts w:cs="Arial"/>
                <w:color w:val="000000" w:themeColor="text1"/>
              </w:rPr>
              <w:t>D</w:t>
            </w:r>
            <w:r w:rsidRPr="00466ED1" w:rsidR="00733EA0">
              <w:rPr>
                <w:rFonts w:cs="Arial"/>
                <w:color w:val="000000" w:themeColor="text1"/>
              </w:rPr>
              <w:t>eler av bygget benyttes til</w:t>
            </w:r>
            <w:r w:rsidRPr="00466ED1" w:rsidR="00420098">
              <w:rPr>
                <w:rFonts w:cs="Arial"/>
                <w:color w:val="000000" w:themeColor="text1"/>
              </w:rPr>
              <w:t xml:space="preserve"> </w:t>
            </w:r>
            <w:r w:rsidRPr="00466ED1" w:rsidR="007B0A22">
              <w:rPr>
                <w:rFonts w:cs="Arial"/>
                <w:color w:val="000000" w:themeColor="text1"/>
              </w:rPr>
              <w:t>undervisning</w:t>
            </w:r>
            <w:r w:rsidRPr="00466ED1" w:rsidR="007221A2">
              <w:rPr>
                <w:rFonts w:cs="Arial"/>
                <w:color w:val="000000" w:themeColor="text1"/>
              </w:rPr>
              <w:t xml:space="preserve">. </w:t>
            </w:r>
          </w:p>
          <w:p w:rsidR="00420098" w:rsidRPr="00466ED1" w:rsidP="00466ED1" w14:paraId="3DD361D3" w14:textId="0DD04F16">
            <w:pPr>
              <w:pStyle w:val="ListParagraph"/>
              <w:numPr>
                <w:ilvl w:val="0"/>
                <w:numId w:val="84"/>
              </w:numPr>
              <w:spacing w:after="80"/>
              <w:rPr>
                <w:rFonts w:cs="Arial"/>
                <w:color w:val="000000" w:themeColor="text1"/>
              </w:rPr>
            </w:pPr>
            <w:r>
              <w:rPr>
                <w:rFonts w:cs="Arial"/>
                <w:color w:val="000000" w:themeColor="text1"/>
              </w:rPr>
              <w:t>P</w:t>
            </w:r>
            <w:r w:rsidRPr="00466ED1" w:rsidR="007B0A22">
              <w:rPr>
                <w:rFonts w:cs="Arial"/>
                <w:color w:val="000000" w:themeColor="text1"/>
              </w:rPr>
              <w:t xml:space="preserve">arkeringskjeller </w:t>
            </w:r>
            <w:r>
              <w:rPr>
                <w:rFonts w:cs="Arial"/>
                <w:color w:val="000000" w:themeColor="text1"/>
              </w:rPr>
              <w:t xml:space="preserve">med lager </w:t>
            </w:r>
            <w:r w:rsidRPr="00466ED1">
              <w:rPr>
                <w:rFonts w:cs="Arial"/>
                <w:color w:val="000000" w:themeColor="text1"/>
              </w:rPr>
              <w:t>under deler av bygget.</w:t>
            </w:r>
          </w:p>
        </w:tc>
      </w:tr>
      <w:tr w14:paraId="46B81E37" w14:textId="77777777" w:rsidTr="00F57E77">
        <w:tblPrEx>
          <w:tblW w:w="0" w:type="auto"/>
          <w:tblInd w:w="108" w:type="dxa"/>
          <w:tblLook w:val="01E0"/>
        </w:tblPrEx>
        <w:tc>
          <w:tcPr>
            <w:tcW w:w="1594" w:type="dxa"/>
          </w:tcPr>
          <w:p w:rsidR="007221A2" w:rsidRPr="00733EA0" w14:paraId="7E70E7F2" w14:textId="6BAA0835">
            <w:pPr>
              <w:spacing w:after="80"/>
              <w:rPr>
                <w:rFonts w:cs="Arial"/>
                <w:color w:val="000000" w:themeColor="text1"/>
              </w:rPr>
            </w:pPr>
            <w:r w:rsidRPr="00733EA0">
              <w:rPr>
                <w:rFonts w:cs="Arial"/>
                <w:color w:val="000000" w:themeColor="text1"/>
              </w:rPr>
              <w:t>Oppdragsgiver</w:t>
            </w:r>
          </w:p>
        </w:tc>
        <w:tc>
          <w:tcPr>
            <w:tcW w:w="7926" w:type="dxa"/>
          </w:tcPr>
          <w:p w:rsidR="007221A2" w:rsidRPr="00733EA0" w14:paraId="4C7F3243" w14:textId="08315BC1">
            <w:pPr>
              <w:spacing w:after="80"/>
              <w:rPr>
                <w:rFonts w:cs="Arial"/>
                <w:color w:val="000000" w:themeColor="text1"/>
              </w:rPr>
            </w:pPr>
            <w:r w:rsidRPr="00733EA0">
              <w:rPr>
                <w:rFonts w:cs="Arial"/>
                <w:color w:val="000000" w:themeColor="text1"/>
              </w:rPr>
              <w:t>Statsbygg</w:t>
            </w:r>
          </w:p>
        </w:tc>
      </w:tr>
      <w:tr w14:paraId="53FD57DC" w14:textId="77777777" w:rsidTr="00F57E77">
        <w:tblPrEx>
          <w:tblW w:w="0" w:type="auto"/>
          <w:tblInd w:w="108" w:type="dxa"/>
          <w:tblLook w:val="01E0"/>
        </w:tblPrEx>
        <w:tc>
          <w:tcPr>
            <w:tcW w:w="1594" w:type="dxa"/>
          </w:tcPr>
          <w:p w:rsidR="007221A2" w:rsidRPr="00733EA0" w14:paraId="7CB9BB6B" w14:textId="5CD0A0C4">
            <w:pPr>
              <w:spacing w:after="80"/>
              <w:rPr>
                <w:rFonts w:cs="Arial"/>
                <w:color w:val="000000" w:themeColor="text1"/>
              </w:rPr>
            </w:pPr>
            <w:r w:rsidRPr="00733EA0">
              <w:rPr>
                <w:rFonts w:cs="Arial"/>
                <w:color w:val="000000" w:themeColor="text1"/>
              </w:rPr>
              <w:t>Leietager</w:t>
            </w:r>
          </w:p>
        </w:tc>
        <w:tc>
          <w:tcPr>
            <w:tcW w:w="7926" w:type="dxa"/>
          </w:tcPr>
          <w:p w:rsidR="007221A2" w:rsidRPr="00733EA0" w14:paraId="7C57EBC8" w14:textId="06CB1F6B">
            <w:pPr>
              <w:spacing w:after="80"/>
              <w:rPr>
                <w:rFonts w:cs="Arial"/>
                <w:color w:val="000000" w:themeColor="text1"/>
              </w:rPr>
            </w:pPr>
            <w:r w:rsidRPr="00733EA0">
              <w:rPr>
                <w:rFonts w:cs="Arial"/>
                <w:color w:val="000000" w:themeColor="text1"/>
              </w:rPr>
              <w:t>NTNU</w:t>
            </w:r>
          </w:p>
        </w:tc>
      </w:tr>
    </w:tbl>
    <w:p w:rsidR="00D410E9" w:rsidP="00466ED1" w14:paraId="5F572EA2" w14:textId="77777777">
      <w:pPr>
        <w:spacing w:line="300" w:lineRule="atLeast"/>
        <w:rPr>
          <w:rFonts w:asciiTheme="majorHAnsi" w:eastAsiaTheme="majorEastAsia" w:hAnsiTheme="majorHAnsi" w:cstheme="majorBidi"/>
          <w:color w:val="000000" w:themeColor="text1"/>
          <w:szCs w:val="21"/>
        </w:rPr>
      </w:pPr>
    </w:p>
    <w:p w:rsidR="0035754E" w:rsidP="00640679" w14:paraId="746529FF" w14:textId="5008AB57">
      <w:pPr>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Målet med prosjektet er</w:t>
      </w:r>
      <w:r w:rsidR="00E66BEA">
        <w:rPr>
          <w:rFonts w:asciiTheme="majorHAnsi" w:eastAsiaTheme="majorEastAsia" w:hAnsiTheme="majorHAnsi" w:cstheme="majorBidi"/>
          <w:color w:val="000000" w:themeColor="text1"/>
          <w:szCs w:val="21"/>
        </w:rPr>
        <w:t xml:space="preserve"> </w:t>
      </w:r>
      <w:r w:rsidR="00910B16">
        <w:t>å</w:t>
      </w:r>
      <w:r>
        <w:t xml:space="preserve"> opp</w:t>
      </w:r>
      <w:r w:rsidR="00B24229">
        <w:t>n</w:t>
      </w:r>
      <w:r>
        <w:t>å et godt inneklima i bygget. Hovedarbeidet er en ut</w:t>
      </w:r>
      <w:r w:rsidR="00910B16">
        <w:t>skift</w:t>
      </w:r>
      <w:r>
        <w:t>ing</w:t>
      </w:r>
      <w:r w:rsidR="003D7BCE">
        <w:t xml:space="preserve"> med nytt konsept for </w:t>
      </w:r>
      <w:r w:rsidRPr="00832179" w:rsidR="00910B16">
        <w:t>behovsstyrt ventilasjon på rom- eller sonenivå</w:t>
      </w:r>
      <w:r w:rsidR="00910B16">
        <w:t xml:space="preserve"> </w:t>
      </w:r>
      <w:r>
        <w:t xml:space="preserve">med styring via byggets SD-anlegg. I tillegg skal det gjøres </w:t>
      </w:r>
      <w:r w:rsidR="00640679">
        <w:t xml:space="preserve">tiltak for å få kontroll på varme slik at inneklimaet i bygget blir bra, </w:t>
      </w:r>
      <w:r>
        <w:t>og tiltak for å redusere støy fra kanalnettet</w:t>
      </w:r>
      <w:r w:rsidR="00640679">
        <w:t>. Prosjektet jobber innenfor en maks ramme hvor målet er å prioritere tilhørende vedlikeholdstiltak i berørte områder av bygget samtidig</w:t>
      </w:r>
      <w:r w:rsidR="00E166BB">
        <w:t xml:space="preserve"> som øvrige arbeider pågår.</w:t>
      </w:r>
    </w:p>
    <w:p w:rsidR="00640679" w:rsidP="00640679" w14:paraId="4FACABFC" w14:textId="145AA47E">
      <w:pPr>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Oppsummert:</w:t>
      </w:r>
    </w:p>
    <w:p w:rsidR="00466ED1" w:rsidP="00A26AB8" w14:paraId="167DE76C" w14:textId="22081558">
      <w:pPr>
        <w:pStyle w:val="ListParagraph"/>
        <w:numPr>
          <w:ilvl w:val="0"/>
          <w:numId w:val="84"/>
        </w:numPr>
        <w:spacing w:line="300" w:lineRule="atLeast"/>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Ventilasjon: U</w:t>
      </w:r>
      <w:r w:rsidRPr="00466ED1" w:rsidR="00F57E77">
        <w:rPr>
          <w:rFonts w:asciiTheme="majorHAnsi" w:eastAsiaTheme="majorEastAsia" w:hAnsiTheme="majorHAnsi" w:cstheme="majorBidi"/>
          <w:color w:val="000000" w:themeColor="text1"/>
          <w:szCs w:val="21"/>
        </w:rPr>
        <w:t xml:space="preserve">tvikle og </w:t>
      </w:r>
      <w:r w:rsidR="007440CE">
        <w:rPr>
          <w:rFonts w:asciiTheme="majorHAnsi" w:eastAsiaTheme="majorEastAsia" w:hAnsiTheme="majorHAnsi" w:cstheme="majorBidi"/>
          <w:color w:val="000000" w:themeColor="text1"/>
          <w:szCs w:val="21"/>
        </w:rPr>
        <w:t>bygge</w:t>
      </w:r>
      <w:r w:rsidRPr="00466ED1" w:rsidR="00A26AB8">
        <w:rPr>
          <w:rFonts w:asciiTheme="majorHAnsi" w:eastAsiaTheme="majorEastAsia" w:hAnsiTheme="majorHAnsi" w:cstheme="majorBidi"/>
          <w:color w:val="000000" w:themeColor="text1"/>
          <w:szCs w:val="21"/>
        </w:rPr>
        <w:t xml:space="preserve"> et</w:t>
      </w:r>
      <w:r w:rsidRPr="00466ED1" w:rsidR="00F57E77">
        <w:rPr>
          <w:rFonts w:asciiTheme="majorHAnsi" w:eastAsiaTheme="majorEastAsia" w:hAnsiTheme="majorHAnsi" w:cstheme="majorBidi"/>
          <w:color w:val="000000" w:themeColor="text1"/>
          <w:szCs w:val="21"/>
        </w:rPr>
        <w:t xml:space="preserve"> nytt konsept for ventilasjon</w:t>
      </w:r>
      <w:r w:rsidRPr="00466ED1">
        <w:rPr>
          <w:rFonts w:asciiTheme="majorHAnsi" w:eastAsiaTheme="majorEastAsia" w:hAnsiTheme="majorHAnsi" w:cstheme="majorBidi"/>
          <w:color w:val="000000" w:themeColor="text1"/>
          <w:szCs w:val="21"/>
        </w:rPr>
        <w:t xml:space="preserve"> slik at det blir </w:t>
      </w:r>
      <w:r w:rsidRPr="00466ED1">
        <w:rPr>
          <w:rFonts w:asciiTheme="majorHAnsi" w:eastAsiaTheme="majorEastAsia" w:hAnsiTheme="majorHAnsi" w:cstheme="majorBidi"/>
          <w:color w:val="000000" w:themeColor="text1"/>
          <w:szCs w:val="21"/>
        </w:rPr>
        <w:t>robust</w:t>
      </w:r>
      <w:r w:rsidRPr="00466ED1">
        <w:rPr>
          <w:rFonts w:asciiTheme="majorHAnsi" w:eastAsiaTheme="majorEastAsia" w:hAnsiTheme="majorHAnsi" w:cstheme="majorBidi"/>
          <w:color w:val="000000" w:themeColor="text1"/>
          <w:szCs w:val="21"/>
        </w:rPr>
        <w:t xml:space="preserve"> og varig over tid</w:t>
      </w:r>
      <w:r w:rsidR="007440CE">
        <w:rPr>
          <w:rFonts w:asciiTheme="majorHAnsi" w:eastAsiaTheme="majorEastAsia" w:hAnsiTheme="majorHAnsi" w:cstheme="majorBidi"/>
          <w:color w:val="000000" w:themeColor="text1"/>
          <w:szCs w:val="21"/>
        </w:rPr>
        <w:t xml:space="preserve">, og fleksibelt for </w:t>
      </w:r>
      <w:r w:rsidR="00A413FF">
        <w:rPr>
          <w:rFonts w:asciiTheme="majorHAnsi" w:eastAsiaTheme="majorEastAsia" w:hAnsiTheme="majorHAnsi" w:cstheme="majorBidi"/>
          <w:color w:val="000000" w:themeColor="text1"/>
          <w:szCs w:val="21"/>
        </w:rPr>
        <w:t>fremtidige ombygginger.</w:t>
      </w:r>
    </w:p>
    <w:p w:rsidR="00466ED1" w:rsidP="00466ED1" w14:paraId="195C6FB4" w14:textId="1917C702">
      <w:pPr>
        <w:pStyle w:val="ListParagraph"/>
        <w:numPr>
          <w:ilvl w:val="0"/>
          <w:numId w:val="84"/>
        </w:numPr>
        <w:spacing w:line="300" w:lineRule="atLeast"/>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V</w:t>
      </w:r>
      <w:r w:rsidR="0087312E">
        <w:rPr>
          <w:rFonts w:asciiTheme="majorHAnsi" w:eastAsiaTheme="majorEastAsia" w:hAnsiTheme="majorHAnsi" w:cstheme="majorBidi"/>
          <w:color w:val="000000" w:themeColor="text1"/>
          <w:szCs w:val="21"/>
        </w:rPr>
        <w:t>arme: V</w:t>
      </w:r>
      <w:r w:rsidRPr="00466ED1" w:rsidR="00A26AB8">
        <w:rPr>
          <w:rFonts w:asciiTheme="majorHAnsi" w:eastAsiaTheme="majorEastAsia" w:hAnsiTheme="majorHAnsi" w:cstheme="majorBidi"/>
          <w:color w:val="000000" w:themeColor="text1"/>
          <w:szCs w:val="21"/>
        </w:rPr>
        <w:t xml:space="preserve">edlikehold av </w:t>
      </w:r>
      <w:r w:rsidRPr="00466ED1" w:rsidR="00F57E77">
        <w:rPr>
          <w:rFonts w:asciiTheme="majorHAnsi" w:eastAsiaTheme="majorEastAsia" w:hAnsiTheme="majorHAnsi" w:cstheme="majorBidi"/>
          <w:color w:val="000000" w:themeColor="text1"/>
          <w:szCs w:val="21"/>
        </w:rPr>
        <w:t>radiatoranlegg</w:t>
      </w:r>
      <w:r w:rsidR="0087312E">
        <w:rPr>
          <w:rFonts w:asciiTheme="majorHAnsi" w:eastAsiaTheme="majorEastAsia" w:hAnsiTheme="majorHAnsi" w:cstheme="majorBidi"/>
          <w:color w:val="000000" w:themeColor="text1"/>
          <w:szCs w:val="21"/>
        </w:rPr>
        <w:t>.</w:t>
      </w:r>
    </w:p>
    <w:p w:rsidR="007B54BC" w:rsidP="00466ED1" w14:paraId="66936A0E" w14:textId="02B4E6F4">
      <w:pPr>
        <w:pStyle w:val="ListParagraph"/>
        <w:numPr>
          <w:ilvl w:val="0"/>
          <w:numId w:val="84"/>
        </w:numPr>
        <w:spacing w:line="300" w:lineRule="atLeast"/>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 xml:space="preserve">Automasjon: </w:t>
      </w:r>
      <w:r w:rsidR="009B78D1">
        <w:rPr>
          <w:rFonts w:asciiTheme="majorHAnsi" w:eastAsiaTheme="majorEastAsia" w:hAnsiTheme="majorHAnsi" w:cstheme="majorBidi"/>
          <w:color w:val="000000" w:themeColor="text1"/>
          <w:szCs w:val="21"/>
        </w:rPr>
        <w:t>Tilknytning av</w:t>
      </w:r>
      <w:r>
        <w:rPr>
          <w:rFonts w:asciiTheme="majorHAnsi" w:eastAsiaTheme="majorEastAsia" w:hAnsiTheme="majorHAnsi" w:cstheme="majorBidi"/>
          <w:color w:val="000000" w:themeColor="text1"/>
          <w:szCs w:val="21"/>
        </w:rPr>
        <w:t xml:space="preserve"> </w:t>
      </w:r>
      <w:r w:rsidR="009B78D1">
        <w:rPr>
          <w:rFonts w:asciiTheme="majorHAnsi" w:eastAsiaTheme="majorEastAsia" w:hAnsiTheme="majorHAnsi" w:cstheme="majorBidi"/>
          <w:color w:val="000000" w:themeColor="text1"/>
          <w:szCs w:val="21"/>
        </w:rPr>
        <w:t xml:space="preserve">styring av </w:t>
      </w:r>
      <w:r>
        <w:rPr>
          <w:rFonts w:asciiTheme="majorHAnsi" w:eastAsiaTheme="majorEastAsia" w:hAnsiTheme="majorHAnsi" w:cstheme="majorBidi"/>
          <w:color w:val="000000" w:themeColor="text1"/>
          <w:szCs w:val="21"/>
        </w:rPr>
        <w:t>varme og ventilasjon</w:t>
      </w:r>
      <w:r w:rsidR="009B78D1">
        <w:rPr>
          <w:rFonts w:asciiTheme="majorHAnsi" w:eastAsiaTheme="majorEastAsia" w:hAnsiTheme="majorHAnsi" w:cstheme="majorBidi"/>
          <w:color w:val="000000" w:themeColor="text1"/>
          <w:szCs w:val="21"/>
        </w:rPr>
        <w:t xml:space="preserve"> til eksisterende SD-anlegg.</w:t>
      </w:r>
    </w:p>
    <w:p w:rsidR="00D30EC7" w14:paraId="2983928C" w14:textId="0795029B">
      <w:pPr>
        <w:pStyle w:val="ListParagraph"/>
        <w:numPr>
          <w:ilvl w:val="0"/>
          <w:numId w:val="84"/>
        </w:numPr>
        <w:spacing w:line="300" w:lineRule="atLeast"/>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 xml:space="preserve">Solavskjerming: </w:t>
      </w:r>
      <w:r w:rsidR="00466ED1">
        <w:rPr>
          <w:rFonts w:asciiTheme="majorHAnsi" w:eastAsiaTheme="majorEastAsia" w:hAnsiTheme="majorHAnsi" w:cstheme="majorBidi"/>
          <w:color w:val="000000" w:themeColor="text1"/>
          <w:szCs w:val="21"/>
        </w:rPr>
        <w:t>Vedlikehold og delvis utskifting</w:t>
      </w:r>
      <w:r>
        <w:rPr>
          <w:rFonts w:asciiTheme="majorHAnsi" w:eastAsiaTheme="majorEastAsia" w:hAnsiTheme="majorHAnsi" w:cstheme="majorBidi"/>
          <w:color w:val="000000" w:themeColor="text1"/>
          <w:szCs w:val="21"/>
        </w:rPr>
        <w:t>.</w:t>
      </w:r>
    </w:p>
    <w:p w:rsidR="00466ED1" w:rsidP="00466ED1" w14:paraId="77C68ED6" w14:textId="6FCEDF06">
      <w:pPr>
        <w:pStyle w:val="ListParagraph"/>
        <w:numPr>
          <w:ilvl w:val="0"/>
          <w:numId w:val="84"/>
        </w:numPr>
        <w:spacing w:line="300" w:lineRule="atLeast"/>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 xml:space="preserve">Utskifting av </w:t>
      </w:r>
      <w:r w:rsidRPr="00466ED1" w:rsidR="00F57E77">
        <w:rPr>
          <w:rFonts w:asciiTheme="majorHAnsi" w:eastAsiaTheme="majorEastAsia" w:hAnsiTheme="majorHAnsi" w:cstheme="majorBidi"/>
          <w:color w:val="000000" w:themeColor="text1"/>
          <w:szCs w:val="21"/>
        </w:rPr>
        <w:t>belysning</w:t>
      </w:r>
      <w:r w:rsidR="007B54BC">
        <w:rPr>
          <w:rFonts w:asciiTheme="majorHAnsi" w:eastAsiaTheme="majorEastAsia" w:hAnsiTheme="majorHAnsi" w:cstheme="majorBidi"/>
          <w:color w:val="000000" w:themeColor="text1"/>
          <w:szCs w:val="21"/>
        </w:rPr>
        <w:t xml:space="preserve"> for deler av bygget</w:t>
      </w:r>
      <w:r w:rsidR="007F61BC">
        <w:rPr>
          <w:rFonts w:asciiTheme="majorHAnsi" w:eastAsiaTheme="majorEastAsia" w:hAnsiTheme="majorHAnsi" w:cstheme="majorBidi"/>
          <w:color w:val="000000" w:themeColor="text1"/>
          <w:szCs w:val="21"/>
        </w:rPr>
        <w:t>.</w:t>
      </w:r>
    </w:p>
    <w:p w:rsidR="007F61BC" w:rsidRPr="007F61BC" w:rsidP="007F61BC" w14:paraId="65919038" w14:textId="77A20FC7">
      <w:pPr>
        <w:pStyle w:val="ListParagraph"/>
        <w:numPr>
          <w:ilvl w:val="0"/>
          <w:numId w:val="84"/>
        </w:numPr>
        <w:spacing w:line="300" w:lineRule="atLeast"/>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Utskifting av taktekking</w:t>
      </w:r>
      <w:r w:rsidR="00112405">
        <w:rPr>
          <w:rFonts w:asciiTheme="majorHAnsi" w:eastAsiaTheme="majorEastAsia" w:hAnsiTheme="majorHAnsi" w:cstheme="majorBidi"/>
          <w:color w:val="000000" w:themeColor="text1"/>
          <w:szCs w:val="21"/>
        </w:rPr>
        <w:t>.</w:t>
      </w:r>
    </w:p>
    <w:p w:rsidR="0035754E" w:rsidP="00F57E77" w14:paraId="78479109" w14:textId="77777777">
      <w:pPr>
        <w:spacing w:line="300" w:lineRule="atLeast"/>
        <w:rPr>
          <w:rFonts w:asciiTheme="majorHAnsi" w:eastAsiaTheme="majorEastAsia" w:hAnsiTheme="majorHAnsi" w:cstheme="majorBidi"/>
          <w:color w:val="000000" w:themeColor="text1"/>
          <w:szCs w:val="21"/>
        </w:rPr>
      </w:pPr>
    </w:p>
    <w:p w:rsidR="00F57E77" w:rsidRPr="00403761" w:rsidP="00F57E77" w14:paraId="3E911E1E" w14:textId="06CCC253">
      <w:pPr>
        <w:spacing w:line="300" w:lineRule="atLeast"/>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I tillegg inngår f</w:t>
      </w:r>
      <w:r>
        <w:rPr>
          <w:rFonts w:asciiTheme="majorHAnsi" w:eastAsiaTheme="majorEastAsia" w:hAnsiTheme="majorHAnsi" w:cstheme="majorBidi"/>
          <w:color w:val="000000" w:themeColor="text1"/>
          <w:szCs w:val="21"/>
        </w:rPr>
        <w:t>ølgende opsjoner:</w:t>
      </w:r>
    </w:p>
    <w:p w:rsidR="00F57E77" w:rsidRPr="00325913" w14:paraId="29BC1D67" w14:textId="0758AFCE">
      <w:pPr>
        <w:pStyle w:val="ListParagraph"/>
        <w:numPr>
          <w:ilvl w:val="0"/>
          <w:numId w:val="54"/>
        </w:numPr>
        <w:spacing w:line="300" w:lineRule="atLeast"/>
        <w:rPr>
          <w:rFonts w:asciiTheme="majorHAnsi" w:eastAsiaTheme="majorEastAsia" w:hAnsiTheme="majorHAnsi" w:cstheme="majorBidi"/>
          <w:color w:val="000000" w:themeColor="text1"/>
          <w:szCs w:val="21"/>
        </w:rPr>
      </w:pPr>
      <w:r w:rsidRPr="00325913">
        <w:rPr>
          <w:rFonts w:asciiTheme="majorHAnsi" w:eastAsiaTheme="majorEastAsia" w:hAnsiTheme="majorHAnsi" w:cstheme="majorBidi"/>
          <w:color w:val="000000" w:themeColor="text1"/>
          <w:szCs w:val="21"/>
        </w:rPr>
        <w:t>Utbedring av lydskille</w:t>
      </w:r>
      <w:r w:rsidR="0035754E">
        <w:rPr>
          <w:rFonts w:asciiTheme="majorHAnsi" w:eastAsiaTheme="majorEastAsia" w:hAnsiTheme="majorHAnsi" w:cstheme="majorBidi"/>
          <w:color w:val="000000" w:themeColor="text1"/>
          <w:szCs w:val="21"/>
        </w:rPr>
        <w:t>t</w:t>
      </w:r>
      <w:r w:rsidRPr="00325913">
        <w:rPr>
          <w:rFonts w:asciiTheme="majorHAnsi" w:eastAsiaTheme="majorEastAsia" w:hAnsiTheme="majorHAnsi" w:cstheme="majorBidi"/>
          <w:color w:val="000000" w:themeColor="text1"/>
          <w:szCs w:val="21"/>
        </w:rPr>
        <w:t xml:space="preserve"> mellom rom</w:t>
      </w:r>
      <w:r w:rsidR="00494AF1">
        <w:rPr>
          <w:rFonts w:asciiTheme="majorHAnsi" w:eastAsiaTheme="majorEastAsia" w:hAnsiTheme="majorHAnsi" w:cstheme="majorBidi"/>
          <w:color w:val="000000" w:themeColor="text1"/>
          <w:szCs w:val="21"/>
        </w:rPr>
        <w:t>.</w:t>
      </w:r>
      <w:r w:rsidRPr="00325913">
        <w:rPr>
          <w:rFonts w:asciiTheme="majorHAnsi" w:eastAsiaTheme="majorEastAsia" w:hAnsiTheme="majorHAnsi" w:cstheme="majorBidi"/>
          <w:color w:val="000000" w:themeColor="text1"/>
          <w:szCs w:val="21"/>
        </w:rPr>
        <w:t xml:space="preserve"> </w:t>
      </w:r>
    </w:p>
    <w:p w:rsidR="00325913" w:rsidP="00325913" w14:paraId="5AC3D2A8" w14:textId="77777777">
      <w:pPr>
        <w:pStyle w:val="ListParagraph"/>
        <w:numPr>
          <w:ilvl w:val="0"/>
          <w:numId w:val="0"/>
        </w:numPr>
        <w:spacing w:line="300" w:lineRule="atLeast"/>
        <w:ind w:left="720"/>
        <w:rPr>
          <w:rFonts w:asciiTheme="majorHAnsi" w:eastAsiaTheme="majorEastAsia" w:hAnsiTheme="majorHAnsi" w:cstheme="majorBidi"/>
          <w:color w:val="000000" w:themeColor="text1"/>
          <w:szCs w:val="21"/>
        </w:rPr>
      </w:pPr>
    </w:p>
    <w:p w:rsidR="007F7E8C" w:rsidRPr="008D534B" w:rsidP="008D534B" w14:paraId="464ACFE5" w14:textId="77777777">
      <w:pPr>
        <w:spacing w:line="300" w:lineRule="atLeast"/>
        <w:rPr>
          <w:rFonts w:asciiTheme="majorHAnsi" w:eastAsiaTheme="majorEastAsia" w:hAnsiTheme="majorHAnsi" w:cstheme="majorBidi"/>
          <w:color w:val="000000" w:themeColor="text1"/>
          <w:szCs w:val="21"/>
        </w:rPr>
      </w:pPr>
    </w:p>
    <w:p w:rsidR="001F1FB6" w:rsidRPr="00750241" w:rsidP="00750241" w14:paraId="2F2BD918" w14:textId="6C810D85">
      <w:pPr>
        <w:rPr>
          <w:b/>
          <w:bCs/>
        </w:rPr>
      </w:pPr>
      <w:r w:rsidRPr="00750241">
        <w:rPr>
          <w:b/>
          <w:bCs/>
        </w:rPr>
        <w:t>Konkurransegrunnlaget består av</w:t>
      </w:r>
      <w:r w:rsidRPr="00750241" w:rsidR="00733EA0">
        <w:rPr>
          <w:b/>
          <w:bCs/>
        </w:rPr>
        <w:t>:</w:t>
      </w:r>
    </w:p>
    <w:p w:rsidR="00A51304" w:rsidP="00754EF0" w14:paraId="3E315A5E" w14:textId="77777777">
      <w:pPr>
        <w:spacing w:after="160" w:line="259" w:lineRule="auto"/>
      </w:pPr>
      <w:r w:rsidRPr="005577EA">
        <w:t xml:space="preserve">Konkurransegrunnlaget er i sin helhet lagt ut elektronisk for nedlasting fra Mercellportalen. </w:t>
      </w:r>
      <w:r w:rsidRPr="00C3501D">
        <w:t>Leverandører som ønsker å delta i konkurransen, oppfordres til å registrere sin interesse i Mercellportalen for å få varsler om tilleggsopplysninger, rettelser og endringer som Statsbygg publiserer</w:t>
      </w:r>
    </w:p>
    <w:p w:rsidR="00C3501D" w:rsidRPr="009B1A6C" w:rsidP="00754EF0" w14:paraId="0F15002A" w14:textId="4A1AEAA2">
      <w:pPr>
        <w:spacing w:after="160" w:line="259" w:lineRule="auto"/>
      </w:pPr>
      <w:r>
        <w:t xml:space="preserve">Dokument 00_ </w:t>
      </w:r>
      <w:r w:rsidRPr="009B1A6C">
        <w:t>Dokumentplan</w:t>
      </w:r>
      <w:r w:rsidR="00A51304">
        <w:t xml:space="preserve"> viser alle relevante vedlegg</w:t>
      </w:r>
      <w:r w:rsidR="00A32830">
        <w:t xml:space="preserve"> som er organisert i </w:t>
      </w:r>
      <w:r w:rsidR="00262E03">
        <w:t>4 deler:</w:t>
      </w:r>
    </w:p>
    <w:p w:rsidR="00D81714" w:rsidRPr="00750241" w:rsidP="00D81714" w14:paraId="57E863C5" w14:textId="51B2974D">
      <w:pPr>
        <w:rPr>
          <w:rFonts w:cs="Arial"/>
        </w:rPr>
      </w:pPr>
      <w:r w:rsidRPr="00750241">
        <w:rPr>
          <w:rFonts w:cs="Arial"/>
        </w:rPr>
        <w:t xml:space="preserve">Del </w:t>
      </w:r>
      <w:r w:rsidR="00E23EA0">
        <w:rPr>
          <w:rFonts w:cs="Arial"/>
        </w:rPr>
        <w:t>A</w:t>
      </w:r>
      <w:r w:rsidRPr="00750241">
        <w:rPr>
          <w:rFonts w:cs="Arial"/>
        </w:rPr>
        <w:t xml:space="preserve"> </w:t>
      </w:r>
      <w:r w:rsidRPr="00750241">
        <w:rPr>
          <w:rFonts w:cs="Arial"/>
        </w:rPr>
        <w:t xml:space="preserve">Alminnelig del: </w:t>
      </w:r>
    </w:p>
    <w:p w:rsidR="00D81714" w:rsidRPr="00BF38BB" w:rsidP="009B1A6C" w14:paraId="09486EFC" w14:textId="77777777">
      <w:pPr>
        <w:pStyle w:val="ListParagraph"/>
        <w:numPr>
          <w:ilvl w:val="0"/>
          <w:numId w:val="101"/>
        </w:numPr>
        <w:rPr>
          <w:rFonts w:cs="Times New Roman"/>
          <w:color w:val="000000" w:themeColor="text1"/>
        </w:rPr>
      </w:pPr>
      <w:r w:rsidRPr="002469E9">
        <w:t xml:space="preserve">Denne </w:t>
      </w:r>
      <w:r w:rsidRPr="00BF38BB">
        <w:rPr>
          <w:color w:val="000000" w:themeColor="text1"/>
        </w:rPr>
        <w:t>tilbudsinvitasjon</w:t>
      </w:r>
    </w:p>
    <w:p w:rsidR="00D81714" w:rsidRPr="00460F8B" w:rsidP="009B1A6C" w14:paraId="3AD67B09" w14:textId="14E2F554">
      <w:pPr>
        <w:pStyle w:val="ListParagraph"/>
        <w:numPr>
          <w:ilvl w:val="0"/>
          <w:numId w:val="101"/>
        </w:numPr>
        <w:spacing w:line="240" w:lineRule="auto"/>
        <w:rPr>
          <w:color w:val="000000" w:themeColor="text1"/>
        </w:rPr>
      </w:pPr>
      <w:r w:rsidRPr="00460F8B">
        <w:rPr>
          <w:color w:val="000000" w:themeColor="text1"/>
        </w:rPr>
        <w:t>Tilbudsskjema</w:t>
      </w:r>
    </w:p>
    <w:p w:rsidR="006724F5" w:rsidRPr="002469E9" w:rsidP="009B1A6C" w14:paraId="16DA6240" w14:textId="7ED57ED5">
      <w:pPr>
        <w:pStyle w:val="ListParagraph"/>
        <w:numPr>
          <w:ilvl w:val="0"/>
          <w:numId w:val="101"/>
        </w:numPr>
        <w:spacing w:line="240" w:lineRule="auto"/>
      </w:pPr>
      <w:r w:rsidRPr="002469E9">
        <w:t xml:space="preserve">Statsbyggs egenerklæringsskjema </w:t>
      </w:r>
      <w:r w:rsidRPr="002469E9">
        <w:t>vedrørende</w:t>
      </w:r>
      <w:r w:rsidRPr="002469E9">
        <w:t xml:space="preserve"> kvalifikasjonskrav og avvisningsgrunner</w:t>
      </w:r>
      <w:r w:rsidR="00460F8B">
        <w:t>.</w:t>
      </w:r>
    </w:p>
    <w:p w:rsidR="006724F5" w:rsidRPr="001C7FA4" w:rsidP="009B1A6C" w14:paraId="1DCE4763" w14:textId="3B57DB74">
      <w:pPr>
        <w:pStyle w:val="ListParagraph"/>
        <w:numPr>
          <w:ilvl w:val="0"/>
          <w:numId w:val="101"/>
        </w:numPr>
        <w:spacing w:line="240" w:lineRule="auto"/>
        <w:rPr>
          <w:color w:val="000000" w:themeColor="text1"/>
        </w:rPr>
      </w:pPr>
      <w:r w:rsidRPr="001C7FA4">
        <w:rPr>
          <w:color w:val="000000" w:themeColor="text1"/>
        </w:rPr>
        <w:t>Utkast til avtaledokument</w:t>
      </w:r>
    </w:p>
    <w:p w:rsidR="006724F5" w:rsidRPr="001C7FA4" w:rsidP="009B1A6C" w14:paraId="3C4B2418" w14:textId="60F66EB9">
      <w:pPr>
        <w:pStyle w:val="ListParagraph"/>
        <w:numPr>
          <w:ilvl w:val="0"/>
          <w:numId w:val="101"/>
        </w:numPr>
        <w:spacing w:line="240" w:lineRule="auto"/>
        <w:rPr>
          <w:color w:val="000000" w:themeColor="text1"/>
        </w:rPr>
      </w:pPr>
      <w:r w:rsidRPr="001C7FA4">
        <w:rPr>
          <w:color w:val="000000" w:themeColor="text1"/>
        </w:rPr>
        <w:t>Generelle kontraktsbestemmelser</w:t>
      </w:r>
      <w:r w:rsidR="00B0270F">
        <w:rPr>
          <w:color w:val="000000" w:themeColor="text1"/>
        </w:rPr>
        <w:t xml:space="preserve">: </w:t>
      </w:r>
      <w:r w:rsidRPr="001C7FA4">
        <w:rPr>
          <w:color w:val="000000" w:themeColor="text1"/>
        </w:rPr>
        <w:t>NS 840</w:t>
      </w:r>
      <w:r w:rsidRPr="001C7FA4" w:rsidR="00460F8B">
        <w:rPr>
          <w:color w:val="000000" w:themeColor="text1"/>
        </w:rPr>
        <w:t>7</w:t>
      </w:r>
      <w:r w:rsidR="00B0270F">
        <w:rPr>
          <w:color w:val="000000" w:themeColor="text1"/>
        </w:rPr>
        <w:t>:2011</w:t>
      </w:r>
      <w:r w:rsidRPr="001C7FA4" w:rsidR="00460F8B">
        <w:rPr>
          <w:color w:val="000000" w:themeColor="text1"/>
        </w:rPr>
        <w:t>.</w:t>
      </w:r>
    </w:p>
    <w:p w:rsidR="006724F5" w:rsidRPr="001C7FA4" w:rsidP="009B1A6C" w14:paraId="5889907E" w14:textId="4CD8E280">
      <w:pPr>
        <w:pStyle w:val="ListParagraph"/>
        <w:numPr>
          <w:ilvl w:val="0"/>
          <w:numId w:val="101"/>
        </w:numPr>
        <w:spacing w:line="240" w:lineRule="auto"/>
        <w:rPr>
          <w:color w:val="000000" w:themeColor="text1"/>
        </w:rPr>
      </w:pPr>
      <w:r w:rsidRPr="001C7FA4">
        <w:rPr>
          <w:color w:val="000000" w:themeColor="text1"/>
        </w:rPr>
        <w:t>Samspillsboka</w:t>
      </w:r>
    </w:p>
    <w:p w:rsidR="00C97525" w:rsidP="009B1A6C" w14:paraId="064BC291" w14:textId="1EF8564E">
      <w:pPr>
        <w:pStyle w:val="ListParagraph"/>
        <w:numPr>
          <w:ilvl w:val="0"/>
          <w:numId w:val="101"/>
        </w:numPr>
        <w:spacing w:line="240" w:lineRule="auto"/>
        <w:rPr>
          <w:color w:val="000000" w:themeColor="text1"/>
        </w:rPr>
      </w:pPr>
      <w:r w:rsidRPr="001C7FA4">
        <w:rPr>
          <w:color w:val="000000" w:themeColor="text1"/>
        </w:rPr>
        <w:t xml:space="preserve">Utkast til Gjennomføringsavtale </w:t>
      </w:r>
    </w:p>
    <w:p w:rsidR="00D81714" w:rsidP="00D81714" w14:paraId="7A7E0C98" w14:textId="77777777">
      <w:pPr>
        <w:rPr>
          <w:rFonts w:cs="Arial"/>
          <w:color w:val="FF0000"/>
        </w:rPr>
      </w:pPr>
    </w:p>
    <w:p w:rsidR="00A51304" w:rsidRPr="00750241" w:rsidP="009B1A6C" w14:paraId="42B9EEEB" w14:textId="37E3B4F4">
      <w:pPr>
        <w:rPr>
          <w:rFonts w:cs="Arial"/>
        </w:rPr>
      </w:pPr>
      <w:r w:rsidRPr="00750241">
        <w:rPr>
          <w:rFonts w:cs="Arial"/>
        </w:rPr>
        <w:t xml:space="preserve">Del </w:t>
      </w:r>
      <w:r w:rsidR="00E23EA0">
        <w:rPr>
          <w:rFonts w:cs="Arial"/>
        </w:rPr>
        <w:t>B</w:t>
      </w:r>
      <w:r w:rsidRPr="00750241">
        <w:rPr>
          <w:rFonts w:cs="Arial"/>
        </w:rPr>
        <w:t xml:space="preserve"> </w:t>
      </w:r>
      <w:r w:rsidRPr="00750241" w:rsidR="00D81714">
        <w:rPr>
          <w:rFonts w:cs="Arial"/>
        </w:rPr>
        <w:t>Beskrivende de</w:t>
      </w:r>
      <w:r w:rsidRPr="00750241" w:rsidR="00280627">
        <w:rPr>
          <w:rFonts w:cs="Arial"/>
        </w:rPr>
        <w:t>l</w:t>
      </w:r>
      <w:r w:rsidRPr="00750241" w:rsidR="000E1B19">
        <w:rPr>
          <w:rFonts w:cs="Arial"/>
        </w:rPr>
        <w:t>, underlag til samspillsfase 1:</w:t>
      </w:r>
    </w:p>
    <w:p w:rsidR="000E1B19" w:rsidP="009B1A6C" w14:paraId="0498D89D" w14:textId="435FC322">
      <w:pPr>
        <w:pStyle w:val="ListParagraph"/>
        <w:numPr>
          <w:ilvl w:val="0"/>
          <w:numId w:val="102"/>
        </w:numPr>
        <w:rPr>
          <w:rFonts w:cs="Arial"/>
        </w:rPr>
      </w:pPr>
      <w:r>
        <w:rPr>
          <w:rFonts w:cs="Arial"/>
        </w:rPr>
        <w:t>Romprogram</w:t>
      </w:r>
    </w:p>
    <w:p w:rsidR="007F61BC" w:rsidRPr="00A51304" w:rsidP="009B1A6C" w14:paraId="074955FC" w14:textId="2D7BE1F9">
      <w:pPr>
        <w:pStyle w:val="ListParagraph"/>
        <w:numPr>
          <w:ilvl w:val="0"/>
          <w:numId w:val="102"/>
        </w:numPr>
        <w:rPr>
          <w:rFonts w:cs="Arial"/>
        </w:rPr>
      </w:pPr>
      <w:r w:rsidRPr="00A51304">
        <w:rPr>
          <w:rFonts w:cs="Arial"/>
        </w:rPr>
        <w:t>Miljøoppføl</w:t>
      </w:r>
      <w:r w:rsidRPr="00A51304" w:rsidR="003579FA">
        <w:rPr>
          <w:rFonts w:cs="Arial"/>
        </w:rPr>
        <w:t>g</w:t>
      </w:r>
      <w:r w:rsidRPr="00A51304">
        <w:rPr>
          <w:rFonts w:cs="Arial"/>
        </w:rPr>
        <w:t>ingsplan.</w:t>
      </w:r>
    </w:p>
    <w:p w:rsidR="00E824A8" w:rsidP="00A51304" w14:paraId="321A3216" w14:textId="1F444A11">
      <w:pPr>
        <w:pStyle w:val="ListParagraph"/>
        <w:numPr>
          <w:ilvl w:val="0"/>
          <w:numId w:val="102"/>
        </w:numPr>
        <w:rPr>
          <w:rFonts w:cs="Arial"/>
        </w:rPr>
      </w:pPr>
      <w:r>
        <w:rPr>
          <w:rFonts w:cs="Arial"/>
        </w:rPr>
        <w:t>Prosjektspesifikk k</w:t>
      </w:r>
      <w:r w:rsidR="00C742D3">
        <w:rPr>
          <w:rFonts w:cs="Arial"/>
        </w:rPr>
        <w:t>ravspesifikasjon</w:t>
      </w:r>
    </w:p>
    <w:p w:rsidR="00F04C09" w:rsidP="009B1A6C" w14:paraId="6B70E8D4" w14:textId="19DA42EC">
      <w:pPr>
        <w:pStyle w:val="ListParagraph"/>
        <w:numPr>
          <w:ilvl w:val="0"/>
          <w:numId w:val="102"/>
        </w:numPr>
        <w:rPr>
          <w:rFonts w:cs="Arial"/>
        </w:rPr>
      </w:pPr>
      <w:r w:rsidRPr="00A51304">
        <w:rPr>
          <w:rFonts w:cs="Arial"/>
        </w:rPr>
        <w:t xml:space="preserve">Statsbyggs generelle </w:t>
      </w:r>
      <w:r w:rsidRPr="00A51304" w:rsidR="007F61BC">
        <w:rPr>
          <w:rFonts w:cs="Arial"/>
        </w:rPr>
        <w:t>krav</w:t>
      </w:r>
      <w:r w:rsidR="006424FF">
        <w:rPr>
          <w:rFonts w:cs="Arial"/>
        </w:rPr>
        <w:t>spesifikasjoner</w:t>
      </w:r>
    </w:p>
    <w:p w:rsidR="00615D95" w:rsidRPr="00615D95" w:rsidP="00615D95" w14:paraId="0B0C178A" w14:textId="2FDA6A56">
      <w:pPr>
        <w:pStyle w:val="ListParagraph"/>
        <w:numPr>
          <w:ilvl w:val="0"/>
          <w:numId w:val="102"/>
        </w:numPr>
        <w:rPr>
          <w:rFonts w:cs="Arial"/>
        </w:rPr>
      </w:pPr>
      <w:r>
        <w:rPr>
          <w:rFonts w:cs="Arial"/>
        </w:rPr>
        <w:t>Tegninger og rapporter – underlag til samspillsfase 1</w:t>
      </w:r>
    </w:p>
    <w:p w:rsidR="00C213ED" w:rsidRPr="00C213ED" w:rsidP="00C3501D" w14:paraId="422FAB49" w14:textId="77777777">
      <w:pPr>
        <w:rPr>
          <w:rFonts w:cs="Arial"/>
          <w:b/>
          <w:bCs/>
        </w:rPr>
      </w:pPr>
    </w:p>
    <w:p w:rsidR="00A51304" w:rsidRPr="00750241" w:rsidP="00C3501D" w14:paraId="08AFAC46" w14:textId="19C909E3">
      <w:pPr>
        <w:rPr>
          <w:rFonts w:cs="Arial"/>
        </w:rPr>
      </w:pPr>
      <w:r w:rsidRPr="00750241">
        <w:rPr>
          <w:rFonts w:cs="Arial"/>
        </w:rPr>
        <w:t xml:space="preserve">Del </w:t>
      </w:r>
      <w:r w:rsidR="00E23EA0">
        <w:rPr>
          <w:rFonts w:cs="Arial"/>
        </w:rPr>
        <w:t>C</w:t>
      </w:r>
      <w:r w:rsidRPr="00750241">
        <w:rPr>
          <w:rFonts w:cs="Arial"/>
        </w:rPr>
        <w:t xml:space="preserve"> </w:t>
      </w:r>
      <w:r w:rsidRPr="00750241">
        <w:rPr>
          <w:rFonts w:cs="Arial"/>
        </w:rPr>
        <w:t>Prosjektadministrative rutiner</w:t>
      </w:r>
    </w:p>
    <w:p w:rsidR="00B01632" w:rsidRPr="00C96A4E" w:rsidP="004060B8" w14:paraId="107EE909" w14:textId="76B01C52">
      <w:pPr>
        <w:pStyle w:val="ListParagraph"/>
        <w:numPr>
          <w:ilvl w:val="0"/>
          <w:numId w:val="107"/>
        </w:numPr>
        <w:rPr>
          <w:rFonts w:cs="Arial"/>
        </w:rPr>
      </w:pPr>
      <w:r w:rsidRPr="00C96A4E">
        <w:rPr>
          <w:rFonts w:cs="Arial"/>
        </w:rPr>
        <w:t>Forretningsrutiner</w:t>
      </w:r>
    </w:p>
    <w:p w:rsidR="00262E03" w:rsidP="00B01632" w14:paraId="11956A2E" w14:textId="463F41D7"/>
    <w:p w:rsidR="001C407D" w:rsidRPr="00750241" w:rsidP="003531C0" w14:paraId="0FECD8F2" w14:textId="592F131B"/>
    <w:p w:rsidR="00A26AB8" w14:paraId="27245FF3" w14:textId="0BB184D4">
      <w:pPr>
        <w:spacing w:after="160" w:line="259" w:lineRule="auto"/>
        <w:rPr>
          <w:rFonts w:asciiTheme="majorHAnsi" w:eastAsiaTheme="majorEastAsia" w:hAnsiTheme="majorHAnsi" w:cstheme="majorBidi"/>
          <w:b/>
          <w:color w:val="000000" w:themeColor="text2"/>
          <w:sz w:val="24"/>
          <w:szCs w:val="24"/>
        </w:rPr>
      </w:pPr>
      <w:bookmarkStart w:id="4" w:name="_Toc370295851"/>
    </w:p>
    <w:p w:rsidR="00D81714" w:rsidP="00D81714" w14:paraId="604231A8" w14:textId="463CD73D">
      <w:pPr>
        <w:pStyle w:val="Heading2"/>
        <w:keepLines w:val="0"/>
        <w:numPr>
          <w:ilvl w:val="1"/>
          <w:numId w:val="18"/>
        </w:numPr>
        <w:ind w:left="567" w:hanging="567"/>
      </w:pPr>
      <w:bookmarkStart w:id="5" w:name="_Toc237515912"/>
      <w:r>
        <w:t>Kunngjøring</w:t>
      </w:r>
      <w:bookmarkEnd w:id="4"/>
      <w:bookmarkEnd w:id="5"/>
    </w:p>
    <w:p w:rsidR="00D81714" w:rsidP="00D81714" w14:paraId="6677E5DA" w14:textId="77777777"/>
    <w:p w:rsidR="00D81714" w:rsidP="00D81714" w14:paraId="20B9C4A6" w14:textId="77777777">
      <w:pPr>
        <w:rPr>
          <w:rFonts w:cs="Arial"/>
        </w:rPr>
      </w:pPr>
      <w:r>
        <w:rPr>
          <w:rFonts w:cs="Arial"/>
        </w:rPr>
        <w:t xml:space="preserve">Anskaffelsen er sendt til kunngjøring i </w:t>
      </w:r>
      <w:r>
        <w:rPr>
          <w:rFonts w:cs="Arial"/>
        </w:rPr>
        <w:t>Doffin</w:t>
      </w:r>
      <w:r>
        <w:rPr>
          <w:rFonts w:cs="Arial"/>
        </w:rPr>
        <w:t xml:space="preserve">-basen. </w:t>
      </w:r>
    </w:p>
    <w:p w:rsidR="00A51304" w:rsidP="00D81714" w14:paraId="3C47FA65" w14:textId="77777777">
      <w:pPr>
        <w:rPr>
          <w:rFonts w:cs="Arial"/>
        </w:rPr>
      </w:pPr>
    </w:p>
    <w:p w:rsidR="004C6D45" w:rsidP="00D81714" w14:paraId="67F9854C" w14:textId="77777777">
      <w:pPr>
        <w:rPr>
          <w:rFonts w:cs="Arial"/>
        </w:rPr>
      </w:pPr>
    </w:p>
    <w:p w:rsidR="004C6D45" w:rsidRPr="004C6D45" w:rsidP="009B1A6C" w14:paraId="288C2842" w14:textId="77777777">
      <w:pPr>
        <w:pStyle w:val="Heading2"/>
        <w:keepLines w:val="0"/>
        <w:numPr>
          <w:ilvl w:val="1"/>
          <w:numId w:val="18"/>
        </w:numPr>
        <w:ind w:left="567" w:hanging="567"/>
      </w:pPr>
      <w:bookmarkStart w:id="6" w:name="_Toc237515913"/>
      <w:r w:rsidRPr="004C6D45">
        <w:t>Produktbeskrivelse og avvik fra kravspesifikasjonen</w:t>
      </w:r>
      <w:bookmarkEnd w:id="6"/>
      <w:r w:rsidRPr="004C6D45">
        <w:t> </w:t>
      </w:r>
    </w:p>
    <w:p w:rsidR="004C6D45" w:rsidRPr="004C6D45" w:rsidP="004C6D45" w14:paraId="23F129DF" w14:textId="77777777">
      <w:pPr>
        <w:rPr>
          <w:rFonts w:cs="Times New Roman"/>
        </w:rPr>
      </w:pPr>
      <w:r w:rsidRPr="004C6D45">
        <w:rPr>
          <w:rFonts w:cs="Times New Roman"/>
        </w:rPr>
        <w:t> </w:t>
      </w:r>
    </w:p>
    <w:p w:rsidR="004C6D45" w:rsidRPr="009B1A6C" w:rsidP="0050651A" w14:paraId="2E2661C1" w14:textId="3DDBA727">
      <w:pPr>
        <w:rPr>
          <w:rFonts w:cs="Times New Roman"/>
          <w:color w:val="000000" w:themeColor="text1"/>
        </w:rPr>
      </w:pPr>
      <w:r>
        <w:rPr>
          <w:rFonts w:cs="Times New Roman"/>
          <w:color w:val="000000" w:themeColor="text1"/>
        </w:rPr>
        <w:t>Prosjektspesifikk k</w:t>
      </w:r>
      <w:r w:rsidRPr="009B1A6C">
        <w:rPr>
          <w:rFonts w:cs="Times New Roman"/>
          <w:color w:val="000000" w:themeColor="text1"/>
        </w:rPr>
        <w:t xml:space="preserve">ravspesifikasjonen </w:t>
      </w:r>
      <w:r>
        <w:rPr>
          <w:rFonts w:cs="Times New Roman"/>
          <w:color w:val="000000" w:themeColor="text1"/>
        </w:rPr>
        <w:t xml:space="preserve">beskriver oppdraget med </w:t>
      </w:r>
      <w:r w:rsidRPr="009B1A6C" w:rsidR="000A4292">
        <w:rPr>
          <w:rFonts w:cs="Times New Roman"/>
          <w:color w:val="000000" w:themeColor="text1"/>
        </w:rPr>
        <w:t xml:space="preserve">en oppsummering av status for </w:t>
      </w:r>
      <w:r>
        <w:rPr>
          <w:rFonts w:cs="Times New Roman"/>
          <w:color w:val="000000" w:themeColor="text1"/>
        </w:rPr>
        <w:t xml:space="preserve">mulighetsstudier og </w:t>
      </w:r>
      <w:r w:rsidRPr="009B1A6C" w:rsidR="000A4292">
        <w:rPr>
          <w:rFonts w:cs="Times New Roman"/>
          <w:color w:val="000000" w:themeColor="text1"/>
        </w:rPr>
        <w:t xml:space="preserve">prosjekteringsarbeidet </w:t>
      </w:r>
      <w:r>
        <w:rPr>
          <w:rFonts w:cs="Times New Roman"/>
          <w:color w:val="000000" w:themeColor="text1"/>
        </w:rPr>
        <w:t xml:space="preserve">for VVS </w:t>
      </w:r>
      <w:r w:rsidRPr="009B1A6C" w:rsidR="000A4292">
        <w:rPr>
          <w:rFonts w:cs="Times New Roman"/>
          <w:color w:val="000000" w:themeColor="text1"/>
        </w:rPr>
        <w:t xml:space="preserve">som ble utført våren 2026 av </w:t>
      </w:r>
      <w:r w:rsidRPr="009B1A6C">
        <w:rPr>
          <w:rFonts w:cs="Times New Roman"/>
          <w:color w:val="000000" w:themeColor="text1"/>
        </w:rPr>
        <w:t xml:space="preserve">Statsbygg i samarbeid med </w:t>
      </w:r>
      <w:r>
        <w:rPr>
          <w:rFonts w:cs="Times New Roman"/>
          <w:color w:val="000000" w:themeColor="text1"/>
        </w:rPr>
        <w:t xml:space="preserve">VVS rådgivere fra </w:t>
      </w:r>
      <w:r w:rsidRPr="009B1A6C">
        <w:rPr>
          <w:rFonts w:cs="Times New Roman"/>
          <w:color w:val="000000" w:themeColor="text1"/>
        </w:rPr>
        <w:t>Norconsult</w:t>
      </w:r>
      <w:r>
        <w:rPr>
          <w:rFonts w:cs="Times New Roman"/>
          <w:color w:val="000000" w:themeColor="text1"/>
        </w:rPr>
        <w:t xml:space="preserve"> AS</w:t>
      </w:r>
      <w:r w:rsidRPr="009B1A6C" w:rsidR="000A4292">
        <w:rPr>
          <w:rFonts w:cs="Times New Roman"/>
          <w:color w:val="000000" w:themeColor="text1"/>
        </w:rPr>
        <w:t>.</w:t>
      </w:r>
      <w:r>
        <w:rPr>
          <w:rFonts w:cs="Times New Roman"/>
          <w:color w:val="000000" w:themeColor="text1"/>
        </w:rPr>
        <w:t xml:space="preserve"> Dokumentet er </w:t>
      </w:r>
      <w:r w:rsidR="00220B8E">
        <w:rPr>
          <w:rFonts w:cs="Times New Roman"/>
          <w:color w:val="000000" w:themeColor="text1"/>
        </w:rPr>
        <w:t xml:space="preserve">et underlag for oppstart av prosjekteringsarbeidet og er </w:t>
      </w:r>
      <w:r>
        <w:rPr>
          <w:rFonts w:cs="Times New Roman"/>
          <w:color w:val="000000" w:themeColor="text1"/>
        </w:rPr>
        <w:t>veil</w:t>
      </w:r>
      <w:r w:rsidR="00220B8E">
        <w:rPr>
          <w:rFonts w:cs="Times New Roman"/>
          <w:color w:val="000000" w:themeColor="text1"/>
        </w:rPr>
        <w:t xml:space="preserve">edende. </w:t>
      </w:r>
    </w:p>
    <w:p w:rsidR="00D81714" w:rsidP="00D81714" w14:paraId="0890E952" w14:textId="0AA97BE3">
      <w:pPr>
        <w:rPr>
          <w:rFonts w:cs="Times New Roman"/>
        </w:rPr>
      </w:pPr>
    </w:p>
    <w:p w:rsidR="00D81714" w:rsidP="00D81714" w14:paraId="17714FEE" w14:textId="77777777">
      <w:pPr>
        <w:jc w:val="both"/>
        <w:rPr>
          <w:rFonts w:cs="Arial"/>
        </w:rPr>
      </w:pPr>
    </w:p>
    <w:p w:rsidR="001C407D" w:rsidP="00D81714" w14:paraId="04CE99CC" w14:textId="77777777">
      <w:pPr>
        <w:jc w:val="both"/>
        <w:rPr>
          <w:rFonts w:cs="Arial"/>
        </w:rPr>
      </w:pPr>
    </w:p>
    <w:p w:rsidR="001C407D" w:rsidP="00D81714" w14:paraId="57B23BC7" w14:textId="77777777">
      <w:pPr>
        <w:jc w:val="both"/>
        <w:rPr>
          <w:rFonts w:cs="Arial"/>
        </w:rPr>
      </w:pPr>
    </w:p>
    <w:p w:rsidR="00FF5B7D" w:rsidP="00D81714" w14:paraId="694479DC" w14:textId="77777777">
      <w:pPr>
        <w:jc w:val="both"/>
        <w:rPr>
          <w:rFonts w:cs="Arial"/>
        </w:rPr>
      </w:pPr>
    </w:p>
    <w:p w:rsidR="00D63AE2" w:rsidP="00D81714" w14:paraId="27E6E3FA" w14:textId="77777777">
      <w:pPr>
        <w:jc w:val="both"/>
        <w:rPr>
          <w:rFonts w:cs="Arial"/>
        </w:rPr>
      </w:pPr>
    </w:p>
    <w:p w:rsidR="00D81714" w:rsidP="00D81714" w14:paraId="71140B77" w14:textId="77777777">
      <w:pPr>
        <w:pStyle w:val="Heading2"/>
        <w:keepLines w:val="0"/>
        <w:numPr>
          <w:ilvl w:val="1"/>
          <w:numId w:val="18"/>
        </w:numPr>
        <w:ind w:left="567" w:hanging="567"/>
        <w:rPr>
          <w:rFonts w:cs="Times New Roman"/>
        </w:rPr>
      </w:pPr>
      <w:bookmarkStart w:id="7" w:name="_Toc370295858"/>
      <w:bookmarkStart w:id="8" w:name="_Toc107034744"/>
      <w:bookmarkStart w:id="9" w:name="_Toc237515914"/>
      <w:r>
        <w:t>Kontraktsbestemmelser</w:t>
      </w:r>
      <w:bookmarkEnd w:id="7"/>
      <w:bookmarkEnd w:id="8"/>
      <w:bookmarkEnd w:id="9"/>
    </w:p>
    <w:p w:rsidR="00D81714" w:rsidP="00D81714" w14:paraId="2908C24D" w14:textId="77777777"/>
    <w:p w:rsidR="00440F60" w:rsidRPr="00076219" w:rsidP="009B1A6C" w14:paraId="57285208" w14:textId="50ADDE15">
      <w:pPr>
        <w:pStyle w:val="Heading2"/>
        <w:keepLines w:val="0"/>
        <w:numPr>
          <w:ilvl w:val="2"/>
          <w:numId w:val="18"/>
        </w:numPr>
        <w:rPr>
          <w:sz w:val="20"/>
          <w:szCs w:val="20"/>
        </w:rPr>
      </w:pPr>
      <w:bookmarkStart w:id="10" w:name="_Toc237515915"/>
      <w:r w:rsidRPr="00076219">
        <w:rPr>
          <w:sz w:val="20"/>
          <w:szCs w:val="20"/>
        </w:rPr>
        <w:t>Totalentreprise med samspill</w:t>
      </w:r>
      <w:bookmarkEnd w:id="10"/>
    </w:p>
    <w:p w:rsidR="00F34334" w:rsidRPr="002D6827" w:rsidP="00A26AB8" w14:paraId="746556FB" w14:textId="2268ABEB">
      <w:pPr>
        <w:snapToGrid w:val="0"/>
        <w:rPr>
          <w:color w:val="000000" w:themeColor="text1"/>
        </w:rPr>
      </w:pPr>
      <w:r>
        <w:rPr>
          <w:rFonts w:asciiTheme="majorHAnsi" w:eastAsiaTheme="majorEastAsia" w:hAnsiTheme="majorHAnsi" w:cstheme="majorBidi"/>
          <w:color w:val="000000" w:themeColor="text1"/>
          <w:szCs w:val="21"/>
        </w:rPr>
        <w:t>Entreprisen gjennomføres som en totalentreprise</w:t>
      </w:r>
      <w:r w:rsidR="002D6827">
        <w:rPr>
          <w:rFonts w:asciiTheme="majorHAnsi" w:eastAsiaTheme="majorEastAsia" w:hAnsiTheme="majorHAnsi" w:cstheme="majorBidi"/>
          <w:color w:val="000000" w:themeColor="text1"/>
          <w:szCs w:val="21"/>
        </w:rPr>
        <w:t xml:space="preserve"> 8407:2011,</w:t>
      </w:r>
      <w:r>
        <w:rPr>
          <w:rFonts w:asciiTheme="majorHAnsi" w:eastAsiaTheme="majorEastAsia" w:hAnsiTheme="majorHAnsi" w:cstheme="majorBidi"/>
          <w:color w:val="000000" w:themeColor="text1"/>
          <w:szCs w:val="21"/>
        </w:rPr>
        <w:t xml:space="preserve"> med samspill.</w:t>
      </w:r>
      <w:r w:rsidR="00076219">
        <w:rPr>
          <w:rFonts w:asciiTheme="majorHAnsi" w:eastAsiaTheme="majorEastAsia" w:hAnsiTheme="majorHAnsi" w:cstheme="majorBidi"/>
          <w:color w:val="000000" w:themeColor="text1"/>
          <w:szCs w:val="21"/>
        </w:rPr>
        <w:t xml:space="preserve"> </w:t>
      </w:r>
      <w:r w:rsidR="00440F60">
        <w:rPr>
          <w:rFonts w:cs="Arial"/>
        </w:rPr>
        <w:t xml:space="preserve">Avtaleforholdet reguleres av vedlagte kontraktsvilkår; </w:t>
      </w:r>
      <w:r w:rsidR="00750241">
        <w:t xml:space="preserve">Samspillsboka: </w:t>
      </w:r>
      <w:r w:rsidR="00440F60">
        <w:t>Statsbyggs generelle og spesielle kontraktsbestemmelser for</w:t>
      </w:r>
      <w:r w:rsidRPr="00750241" w:rsidR="00440F60">
        <w:rPr>
          <w:color w:val="FF0000"/>
        </w:rPr>
        <w:t xml:space="preserve"> </w:t>
      </w:r>
      <w:r w:rsidRPr="00750241" w:rsidR="00440F60">
        <w:rPr>
          <w:color w:val="000000" w:themeColor="text1"/>
        </w:rPr>
        <w:t xml:space="preserve">totalentreprise med samspill, jf. </w:t>
      </w:r>
      <w:r w:rsidRPr="00750241" w:rsidR="001456F8">
        <w:rPr>
          <w:color w:val="000000" w:themeColor="text1"/>
        </w:rPr>
        <w:t>V</w:t>
      </w:r>
      <w:r w:rsidRPr="00750241" w:rsidR="00440F60">
        <w:rPr>
          <w:color w:val="000000" w:themeColor="text1"/>
        </w:rPr>
        <w:t>edlegg</w:t>
      </w:r>
      <w:r w:rsidRPr="00750241" w:rsidR="001456F8">
        <w:rPr>
          <w:color w:val="000000" w:themeColor="text1"/>
        </w:rPr>
        <w:t>, som er felles for alle samspillsprosjekter i Statsbygg uavhengig av størrelse.</w:t>
      </w:r>
    </w:p>
    <w:p w:rsidR="007F61BC" w:rsidP="00A26AB8" w14:paraId="1017091C" w14:textId="0180D3B1">
      <w:pPr>
        <w:snapToGrid w:val="0"/>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S</w:t>
      </w:r>
      <w:r w:rsidRPr="00761042" w:rsidR="00A26AB8">
        <w:rPr>
          <w:rFonts w:asciiTheme="majorHAnsi" w:eastAsiaTheme="majorEastAsia" w:hAnsiTheme="majorHAnsi" w:cstheme="majorBidi"/>
          <w:color w:val="000000" w:themeColor="text1"/>
          <w:szCs w:val="21"/>
        </w:rPr>
        <w:t>amspillsmodellen er overordnet delt i 2 hovedfaser</w:t>
      </w:r>
      <w:r>
        <w:rPr>
          <w:rFonts w:asciiTheme="majorHAnsi" w:eastAsiaTheme="majorEastAsia" w:hAnsiTheme="majorHAnsi" w:cstheme="majorBidi"/>
          <w:color w:val="000000" w:themeColor="text1"/>
          <w:szCs w:val="21"/>
        </w:rPr>
        <w:t>:</w:t>
      </w:r>
    </w:p>
    <w:p w:rsidR="007F61BC" w:rsidP="007F61BC" w14:paraId="435C9987" w14:textId="037C6069">
      <w:pPr>
        <w:pStyle w:val="ListParagraph"/>
        <w:numPr>
          <w:ilvl w:val="0"/>
          <w:numId w:val="54"/>
        </w:numPr>
        <w:snapToGrid w:val="0"/>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U</w:t>
      </w:r>
      <w:r w:rsidRPr="009B1A6C" w:rsidR="00A26AB8">
        <w:rPr>
          <w:rFonts w:asciiTheme="majorHAnsi" w:eastAsiaTheme="majorEastAsia" w:hAnsiTheme="majorHAnsi" w:cstheme="majorBidi"/>
          <w:color w:val="000000" w:themeColor="text1"/>
          <w:szCs w:val="21"/>
        </w:rPr>
        <w:t>tvikling og planlegging skjer i samspillsfase 1</w:t>
      </w:r>
      <w:r>
        <w:rPr>
          <w:rFonts w:asciiTheme="majorHAnsi" w:eastAsiaTheme="majorEastAsia" w:hAnsiTheme="majorHAnsi" w:cstheme="majorBidi"/>
          <w:color w:val="000000" w:themeColor="text1"/>
          <w:szCs w:val="21"/>
        </w:rPr>
        <w:t>.</w:t>
      </w:r>
    </w:p>
    <w:p w:rsidR="00A26AB8" w14:paraId="6167075C" w14:textId="558B5CCF">
      <w:pPr>
        <w:pStyle w:val="ListParagraph"/>
        <w:numPr>
          <w:ilvl w:val="0"/>
          <w:numId w:val="54"/>
        </w:numPr>
        <w:snapToGrid w:val="0"/>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D</w:t>
      </w:r>
      <w:r w:rsidRPr="009B1A6C">
        <w:rPr>
          <w:rFonts w:asciiTheme="majorHAnsi" w:eastAsiaTheme="majorEastAsia" w:hAnsiTheme="majorHAnsi" w:cstheme="majorBidi"/>
          <w:color w:val="000000" w:themeColor="text1"/>
          <w:szCs w:val="21"/>
        </w:rPr>
        <w:t xml:space="preserve">etaljprosjektering og bygging skjer i samspillsfase 2.  </w:t>
      </w:r>
    </w:p>
    <w:p w:rsidR="00076219" w:rsidP="00076219" w14:paraId="1F5C79DC" w14:textId="77777777">
      <w:pPr>
        <w:rPr>
          <w:color w:val="000000" w:themeColor="text1"/>
        </w:rPr>
      </w:pPr>
    </w:p>
    <w:p w:rsidR="00076219" w:rsidRPr="009B1A6C" w:rsidP="009B1A6C" w14:paraId="6D592DD5" w14:textId="6CA2A6A1">
      <w:pPr>
        <w:rPr>
          <w:color w:val="000000" w:themeColor="text1"/>
          <w:spacing w:val="-3"/>
        </w:rPr>
      </w:pPr>
      <w:r w:rsidRPr="009B1A6C">
        <w:rPr>
          <w:color w:val="000000" w:themeColor="text1"/>
        </w:rPr>
        <w:t>Avtalen</w:t>
      </w:r>
      <w:r w:rsidRPr="009B1A6C">
        <w:rPr>
          <w:color w:val="000000" w:themeColor="text1"/>
          <w:spacing w:val="-2"/>
        </w:rPr>
        <w:t xml:space="preserve"> </w:t>
      </w:r>
      <w:r w:rsidRPr="009B1A6C">
        <w:rPr>
          <w:color w:val="000000" w:themeColor="text1"/>
        </w:rPr>
        <w:t>inngås</w:t>
      </w:r>
      <w:r w:rsidRPr="009B1A6C">
        <w:rPr>
          <w:color w:val="000000" w:themeColor="text1"/>
          <w:spacing w:val="-2"/>
        </w:rPr>
        <w:t xml:space="preserve"> </w:t>
      </w:r>
      <w:r w:rsidRPr="009B1A6C">
        <w:rPr>
          <w:color w:val="000000" w:themeColor="text1"/>
        </w:rPr>
        <w:t>som</w:t>
      </w:r>
      <w:r w:rsidRPr="009B1A6C">
        <w:rPr>
          <w:color w:val="000000" w:themeColor="text1"/>
          <w:spacing w:val="-1"/>
        </w:rPr>
        <w:t xml:space="preserve"> </w:t>
      </w:r>
      <w:r w:rsidRPr="009B1A6C">
        <w:rPr>
          <w:color w:val="000000" w:themeColor="text1"/>
        </w:rPr>
        <w:t>en</w:t>
      </w:r>
      <w:r w:rsidRPr="009B1A6C">
        <w:rPr>
          <w:color w:val="000000" w:themeColor="text1"/>
          <w:spacing w:val="-2"/>
        </w:rPr>
        <w:t xml:space="preserve"> </w:t>
      </w:r>
      <w:r w:rsidRPr="009B1A6C">
        <w:rPr>
          <w:color w:val="000000" w:themeColor="text1"/>
        </w:rPr>
        <w:t>todelt</w:t>
      </w:r>
      <w:r w:rsidRPr="009B1A6C">
        <w:rPr>
          <w:color w:val="000000" w:themeColor="text1"/>
          <w:spacing w:val="-3"/>
        </w:rPr>
        <w:t xml:space="preserve"> </w:t>
      </w:r>
      <w:r w:rsidRPr="009B1A6C">
        <w:rPr>
          <w:color w:val="000000" w:themeColor="text1"/>
        </w:rPr>
        <w:t>avtale</w:t>
      </w:r>
      <w:r w:rsidRPr="009B1A6C">
        <w:rPr>
          <w:color w:val="000000" w:themeColor="text1"/>
          <w:spacing w:val="-5"/>
        </w:rPr>
        <w:t xml:space="preserve"> </w:t>
      </w:r>
      <w:r w:rsidRPr="009B1A6C">
        <w:rPr>
          <w:color w:val="000000" w:themeColor="text1"/>
        </w:rPr>
        <w:t>med</w:t>
      </w:r>
      <w:r w:rsidRPr="009B1A6C">
        <w:rPr>
          <w:color w:val="000000" w:themeColor="text1"/>
          <w:spacing w:val="-2"/>
        </w:rPr>
        <w:t xml:space="preserve"> </w:t>
      </w:r>
      <w:r w:rsidRPr="009B1A6C">
        <w:rPr>
          <w:color w:val="000000" w:themeColor="text1"/>
        </w:rPr>
        <w:t>et</w:t>
      </w:r>
      <w:r w:rsidRPr="009B1A6C">
        <w:rPr>
          <w:color w:val="000000" w:themeColor="text1"/>
          <w:spacing w:val="-3"/>
        </w:rPr>
        <w:t xml:space="preserve"> </w:t>
      </w:r>
      <w:r w:rsidRPr="009B1A6C">
        <w:rPr>
          <w:color w:val="000000" w:themeColor="text1"/>
        </w:rPr>
        <w:t>klart</w:t>
      </w:r>
      <w:r w:rsidRPr="009B1A6C">
        <w:rPr>
          <w:color w:val="000000" w:themeColor="text1"/>
          <w:spacing w:val="-4"/>
        </w:rPr>
        <w:t xml:space="preserve"> </w:t>
      </w:r>
      <w:r w:rsidRPr="009B1A6C">
        <w:rPr>
          <w:color w:val="000000" w:themeColor="text1"/>
        </w:rPr>
        <w:t>skille</w:t>
      </w:r>
      <w:r w:rsidRPr="009B1A6C">
        <w:rPr>
          <w:color w:val="000000" w:themeColor="text1"/>
          <w:spacing w:val="-5"/>
        </w:rPr>
        <w:t xml:space="preserve"> </w:t>
      </w:r>
      <w:r w:rsidRPr="009B1A6C">
        <w:rPr>
          <w:color w:val="000000" w:themeColor="text1"/>
        </w:rPr>
        <w:t>mellom</w:t>
      </w:r>
      <w:r w:rsidRPr="009B1A6C">
        <w:rPr>
          <w:color w:val="000000" w:themeColor="text1"/>
          <w:spacing w:val="-1"/>
        </w:rPr>
        <w:t xml:space="preserve"> </w:t>
      </w:r>
      <w:r w:rsidRPr="009B1A6C">
        <w:rPr>
          <w:color w:val="000000" w:themeColor="text1"/>
        </w:rPr>
        <w:t>videre prosjektmodning, utvikling og planlegging (samspillsfase 1)</w:t>
      </w:r>
      <w:r w:rsidRPr="009B1A6C">
        <w:rPr>
          <w:color w:val="000000" w:themeColor="text1"/>
          <w:spacing w:val="-2"/>
        </w:rPr>
        <w:t xml:space="preserve"> </w:t>
      </w:r>
      <w:r w:rsidRPr="009B1A6C">
        <w:rPr>
          <w:color w:val="000000" w:themeColor="text1"/>
        </w:rPr>
        <w:t>og</w:t>
      </w:r>
      <w:r w:rsidRPr="009B1A6C">
        <w:rPr>
          <w:color w:val="000000" w:themeColor="text1"/>
          <w:spacing w:val="-2"/>
        </w:rPr>
        <w:t xml:space="preserve"> detaljprosjektering og </w:t>
      </w:r>
      <w:r w:rsidRPr="009B1A6C">
        <w:rPr>
          <w:color w:val="000000" w:themeColor="text1"/>
        </w:rPr>
        <w:t>bygging (samspillsfase 2).</w:t>
      </w:r>
      <w:r w:rsidRPr="009B1A6C">
        <w:rPr>
          <w:color w:val="000000" w:themeColor="text1"/>
          <w:spacing w:val="-3"/>
        </w:rPr>
        <w:t xml:space="preserve"> </w:t>
      </w:r>
      <w:r w:rsidRPr="009B1A6C">
        <w:rPr>
          <w:color w:val="000000" w:themeColor="text1"/>
        </w:rPr>
        <w:t>Byggherren</w:t>
      </w:r>
      <w:r w:rsidRPr="009B1A6C">
        <w:rPr>
          <w:color w:val="000000" w:themeColor="text1"/>
          <w:spacing w:val="-2"/>
        </w:rPr>
        <w:t xml:space="preserve"> </w:t>
      </w:r>
      <w:r w:rsidRPr="009B1A6C">
        <w:rPr>
          <w:color w:val="000000" w:themeColor="text1"/>
        </w:rPr>
        <w:t>har</w:t>
      </w:r>
      <w:r w:rsidRPr="009B1A6C">
        <w:rPr>
          <w:color w:val="000000" w:themeColor="text1"/>
          <w:spacing w:val="-3"/>
        </w:rPr>
        <w:t xml:space="preserve"> </w:t>
      </w:r>
      <w:r w:rsidRPr="009B1A6C">
        <w:rPr>
          <w:color w:val="000000" w:themeColor="text1"/>
        </w:rPr>
        <w:t>i samspillsfase 1 til enhver tid rett til å avbestille videre arbeid.</w:t>
      </w:r>
    </w:p>
    <w:p w:rsidR="00076219" w:rsidRPr="00F34334" w:rsidP="00750241" w14:paraId="6BE191A2" w14:textId="43866FED">
      <w:pPr>
        <w:rPr>
          <w:iCs/>
          <w:color w:val="000000" w:themeColor="text1"/>
        </w:rPr>
      </w:pPr>
    </w:p>
    <w:p w:rsidR="0024768D" w:rsidRPr="00A950D8" w:rsidP="00045EC6" w14:paraId="109FA44E" w14:textId="77777777">
      <w:pPr>
        <w:rPr>
          <w:iCs/>
          <w:color w:val="000000" w:themeColor="text1"/>
        </w:rPr>
      </w:pPr>
    </w:p>
    <w:p w:rsidR="00440F60" w:rsidRPr="00750241" w:rsidP="009B1A6C" w14:paraId="6EC428D9" w14:textId="2A1BCE16">
      <w:pPr>
        <w:pStyle w:val="Heading2"/>
        <w:keepLines w:val="0"/>
        <w:numPr>
          <w:ilvl w:val="2"/>
          <w:numId w:val="18"/>
        </w:numPr>
        <w:rPr>
          <w:sz w:val="22"/>
          <w:szCs w:val="22"/>
        </w:rPr>
      </w:pPr>
      <w:bookmarkStart w:id="11" w:name="_Toc237515916"/>
      <w:r w:rsidRPr="00750241">
        <w:rPr>
          <w:sz w:val="22"/>
          <w:szCs w:val="20"/>
        </w:rPr>
        <w:t>Statsbyggs spesielle kontraktsbestemmelser</w:t>
      </w:r>
      <w:bookmarkEnd w:id="11"/>
    </w:p>
    <w:p w:rsidR="00D81714" w:rsidP="00D81714" w14:paraId="24EFB297" w14:textId="060451D6">
      <w:pPr>
        <w:rPr>
          <w:rFonts w:cs="Arial"/>
        </w:rPr>
      </w:pPr>
      <w:r>
        <w:rPr>
          <w:rFonts w:cs="Arial"/>
        </w:rPr>
        <w:t xml:space="preserve">Statsbygg har i sine kontraktsbestemmelser inntatt krav til lønns- og arbeidsvilkår for arbeidstakere som utfører arbeid iht. våre tjenestekontrakter og bygge- og anleggskontrakter, samt krav til dokumentasjon og sanksjoner i samsvar med forskrift av 08.02.08 </w:t>
      </w:r>
      <w:r>
        <w:rPr>
          <w:rFonts w:cs="Arial"/>
        </w:rPr>
        <w:t>nr</w:t>
      </w:r>
      <w:r>
        <w:rPr>
          <w:rFonts w:cs="Arial"/>
        </w:rPr>
        <w:t xml:space="preserve"> 112</w:t>
      </w:r>
      <w:r>
        <w:rPr>
          <w:rFonts w:eastAsia="Arial"/>
        </w:rPr>
        <w:t xml:space="preserve"> </w:t>
      </w:r>
    </w:p>
    <w:p w:rsidR="00D81714" w:rsidP="00D81714" w14:paraId="1AA31F4D" w14:textId="77777777">
      <w:pPr>
        <w:rPr>
          <w:rFonts w:cs="Arial"/>
        </w:rPr>
      </w:pPr>
    </w:p>
    <w:p w:rsidR="008E3D58" w:rsidRPr="008E3D58" w:rsidP="00D81714" w14:paraId="4CE3D48C" w14:textId="2659E18A">
      <w:pPr>
        <w:rPr>
          <w:rFonts w:eastAsia="Calibri"/>
          <w:szCs w:val="21"/>
        </w:rPr>
      </w:pPr>
      <w:r>
        <w:rPr>
          <w:szCs w:val="21"/>
        </w:rPr>
        <w:t xml:space="preserve">I våre kontraktsbestemmelser stilles det flere seriøsitetskrav. Kravene </w:t>
      </w:r>
      <w:r>
        <w:rPr>
          <w:rFonts w:eastAsia="Calibri"/>
          <w:szCs w:val="21"/>
        </w:rPr>
        <w:t xml:space="preserve">gjelder både for norske og utenlandske entreprenører og underentreprenører som skal utføre arbeid i Norge. Det vises </w:t>
      </w:r>
      <w:r>
        <w:rPr>
          <w:rFonts w:eastAsia="Calibri"/>
          <w:szCs w:val="21"/>
        </w:rPr>
        <w:t>for øvrig</w:t>
      </w:r>
      <w:r>
        <w:rPr>
          <w:rFonts w:eastAsia="Calibri"/>
          <w:szCs w:val="21"/>
        </w:rPr>
        <w:t xml:space="preserve"> til </w:t>
      </w:r>
      <w:r w:rsidR="00F9669A">
        <w:rPr>
          <w:rFonts w:eastAsia="Calibri"/>
          <w:szCs w:val="21"/>
        </w:rPr>
        <w:t>Kontraktsbestemmelsene</w:t>
      </w:r>
      <w:r>
        <w:rPr>
          <w:rFonts w:eastAsia="Calibri"/>
          <w:szCs w:val="21"/>
        </w:rPr>
        <w:t xml:space="preserve"> for nærmere beskrivelse av kravene.</w:t>
      </w:r>
    </w:p>
    <w:p w:rsidR="00D81714" w:rsidP="00D81714" w14:paraId="454F2F52" w14:textId="77777777">
      <w:pPr>
        <w:rPr>
          <w:i/>
          <w:color w:val="FF0000"/>
          <w:highlight w:val="yellow"/>
        </w:rPr>
      </w:pPr>
    </w:p>
    <w:p w:rsidR="008E3D58" w:rsidRPr="008E3D58" w:rsidP="00D81714" w14:paraId="798708C3" w14:textId="0202D854">
      <w:pPr>
        <w:rPr>
          <w:rFonts w:ascii="Arial" w:eastAsia="Arial" w:hAnsi="Arial" w:cs="Times New Roman"/>
          <w:sz w:val="22"/>
        </w:rPr>
      </w:pPr>
      <w:r w:rsidRPr="008E3D58">
        <w:rPr>
          <w:rFonts w:ascii="Arial" w:eastAsia="Arial" w:hAnsi="Arial" w:cs="Times New Roman"/>
        </w:rPr>
        <w:t xml:space="preserve">Som en reaksjon på Russlands folkerettsstridige angrep på Ukraina, har EU innført omfattende sanksjoner som Norge også har </w:t>
      </w:r>
      <w:r w:rsidRPr="008E3D58">
        <w:rPr>
          <w:rFonts w:ascii="Arial" w:eastAsia="Arial" w:hAnsi="Arial" w:cs="Times New Roman"/>
        </w:rPr>
        <w:t>implementert</w:t>
      </w:r>
      <w:r w:rsidRPr="008E3D58">
        <w:rPr>
          <w:rFonts w:ascii="Arial" w:eastAsia="Arial" w:hAnsi="Arial" w:cs="Times New Roman"/>
        </w:rPr>
        <w:t xml:space="preserve">. Gjeldende sanksjoner er </w:t>
      </w:r>
      <w:r w:rsidRPr="008E3D58">
        <w:rPr>
          <w:rFonts w:ascii="Arial" w:eastAsia="Arial" w:hAnsi="Arial" w:cs="Times New Roman"/>
        </w:rPr>
        <w:t>implementert</w:t>
      </w:r>
      <w:r w:rsidRPr="008E3D58">
        <w:rPr>
          <w:rFonts w:ascii="Arial" w:eastAsia="Arial" w:hAnsi="Arial" w:cs="Times New Roman"/>
        </w:rPr>
        <w:t xml:space="preserve"> i sanksjonsloven av 16. april 2021 nr. 18 med tilhørende forskrifter («sanksjonslovgivningen»). I denne forbindelse har Statsbygg endret sine kontraktsbestemmelser og inntatt en plikt for leverandører til å opptre i overenstemmelsen med sanksjonsloven med tilhørende forskrifter. Det være seg om sanksjonslovgivningen gjelder </w:t>
      </w:r>
      <w:r w:rsidRPr="24DEE59E" w:rsidR="77129411">
        <w:rPr>
          <w:rFonts w:ascii="Arial" w:eastAsia="Arial" w:hAnsi="Arial" w:cs="Times New Roman"/>
        </w:rPr>
        <w:t>Russland</w:t>
      </w:r>
      <w:r w:rsidRPr="008E3D58">
        <w:rPr>
          <w:rFonts w:ascii="Arial" w:eastAsia="Arial" w:hAnsi="Arial" w:cs="Times New Roman"/>
        </w:rPr>
        <w:t>, Belarus eller andre land det allerede er eller i fremtiden kan bli innført sanksjoner mot i henhold til dette lovverket. Brudd på plikten kan utløse sanksjoner etter kontrakten.</w:t>
      </w:r>
    </w:p>
    <w:p w:rsidR="008E3D58" w:rsidP="00D81714" w14:paraId="4FBA6C55" w14:textId="77777777">
      <w:pPr>
        <w:rPr>
          <w:rFonts w:cs="Arial"/>
        </w:rPr>
      </w:pPr>
    </w:p>
    <w:p w:rsidR="00D81714" w:rsidP="00D81714" w14:paraId="09D73E6D" w14:textId="2D1BDA9B">
      <w:pPr>
        <w:rPr>
          <w:rFonts w:cs="Arial"/>
        </w:rPr>
      </w:pPr>
      <w:r>
        <w:rPr>
          <w:rFonts w:cs="Arial"/>
        </w:rPr>
        <w:t xml:space="preserve">Merk også at faktura og kreditnota skal sendes </w:t>
      </w:r>
      <w:r w:rsidR="00491669">
        <w:rPr>
          <w:rFonts w:cs="Arial"/>
        </w:rPr>
        <w:t xml:space="preserve">som </w:t>
      </w:r>
      <w:r>
        <w:rPr>
          <w:rFonts w:cs="Arial"/>
        </w:rPr>
        <w:t xml:space="preserve">elektronisk </w:t>
      </w:r>
      <w:r w:rsidRPr="00817D2C" w:rsidR="00817D2C">
        <w:rPr>
          <w:rFonts w:cs="Arial"/>
        </w:rPr>
        <w:t xml:space="preserve">faktura/kreditnota i samsvar med standardformatet EHF. For ytterligere informasjon om krav til format, vedlegg og merking av faktura/kreditnota, se </w:t>
      </w:r>
      <w:hyperlink r:id="rId8" w:history="1">
        <w:r w:rsidRPr="00817D2C" w:rsidR="00817D2C">
          <w:rPr>
            <w:rStyle w:val="Hyperlink"/>
            <w:rFonts w:cs="Arial"/>
          </w:rPr>
          <w:t>https://www.statsbygg.no/kontakt/fakturainformasjon</w:t>
        </w:r>
      </w:hyperlink>
      <w:r w:rsidRPr="00817D2C" w:rsidR="00817D2C">
        <w:rPr>
          <w:rFonts w:cs="Arial"/>
        </w:rPr>
        <w:t>.</w:t>
      </w:r>
    </w:p>
    <w:p w:rsidR="00815E57" w14:paraId="21DF53D3" w14:textId="77777777">
      <w:pPr>
        <w:spacing w:after="160" w:line="259" w:lineRule="auto"/>
        <w:rPr>
          <w:rFonts w:asciiTheme="majorHAnsi" w:eastAsiaTheme="majorEastAsia" w:hAnsiTheme="majorHAnsi" w:cstheme="majorBidi"/>
          <w:b/>
          <w:color w:val="000000" w:themeColor="text2"/>
          <w:sz w:val="24"/>
          <w:szCs w:val="24"/>
        </w:rPr>
      </w:pPr>
      <w:bookmarkStart w:id="12" w:name="_Toc370295859"/>
    </w:p>
    <w:p w:rsidR="00D81714" w:rsidP="00D81714" w14:paraId="26DD52EA" w14:textId="283504E7">
      <w:pPr>
        <w:pStyle w:val="Heading2"/>
        <w:keepLines w:val="0"/>
        <w:numPr>
          <w:ilvl w:val="1"/>
          <w:numId w:val="18"/>
        </w:numPr>
        <w:ind w:left="567" w:hanging="567"/>
        <w:rPr>
          <w:rFonts w:cs="Times New Roman"/>
        </w:rPr>
      </w:pPr>
      <w:bookmarkStart w:id="13" w:name="_Toc237515917"/>
      <w:r>
        <w:t>Informasjonsmøte/Tilbudsbefaring</w:t>
      </w:r>
      <w:bookmarkEnd w:id="12"/>
      <w:bookmarkEnd w:id="13"/>
    </w:p>
    <w:p w:rsidR="00D81714" w:rsidP="00D81714" w14:paraId="13C2A9D6" w14:textId="77777777">
      <w:pPr>
        <w:rPr>
          <w:rFonts w:cs="Arial"/>
        </w:rPr>
      </w:pPr>
    </w:p>
    <w:p w:rsidR="0058085E" w:rsidP="00D81714" w14:paraId="3AF10D94" w14:textId="77777777">
      <w:r w:rsidRPr="009B1A6C">
        <w:t>Det vil bli avholdt et informasjonsmøte</w:t>
      </w:r>
      <w:r>
        <w:t xml:space="preserve"> </w:t>
      </w:r>
      <w:r w:rsidR="0013608E">
        <w:t>med befaring</w:t>
      </w:r>
      <w:r w:rsidRPr="009B1A6C">
        <w:t xml:space="preserve"> for samtlige tilbydere</w:t>
      </w:r>
      <w:r>
        <w:t>:</w:t>
      </w:r>
    </w:p>
    <w:p w:rsidR="0058085E" w:rsidRPr="00750241" w:rsidP="00D81714" w14:paraId="740C432E" w14:textId="4DA9EB73">
      <w:pPr>
        <w:rPr>
          <w:b/>
          <w:bCs/>
        </w:rPr>
      </w:pPr>
      <w:r w:rsidRPr="00681655">
        <w:rPr>
          <w:b/>
          <w:bCs/>
          <w:highlight w:val="yellow"/>
        </w:rPr>
        <w:t>T</w:t>
      </w:r>
      <w:r w:rsidRPr="00681655" w:rsidR="00815E57">
        <w:rPr>
          <w:b/>
          <w:bCs/>
          <w:highlight w:val="yellow"/>
        </w:rPr>
        <w:t xml:space="preserve">irsdag </w:t>
      </w:r>
      <w:r w:rsidRPr="00681655" w:rsidR="00C742D3">
        <w:rPr>
          <w:b/>
          <w:bCs/>
          <w:highlight w:val="yellow"/>
        </w:rPr>
        <w:t xml:space="preserve">1. september </w:t>
      </w:r>
      <w:r w:rsidRPr="00681655" w:rsidR="00C742D3">
        <w:rPr>
          <w:b/>
          <w:bCs/>
          <w:highlight w:val="yellow"/>
        </w:rPr>
        <w:t>kl</w:t>
      </w:r>
      <w:r w:rsidRPr="00681655" w:rsidR="00C742D3">
        <w:rPr>
          <w:b/>
          <w:bCs/>
          <w:highlight w:val="yellow"/>
        </w:rPr>
        <w:t xml:space="preserve"> </w:t>
      </w:r>
      <w:r w:rsidRPr="00681655" w:rsidR="00E516A1">
        <w:rPr>
          <w:b/>
          <w:bCs/>
          <w:highlight w:val="yellow"/>
        </w:rPr>
        <w:t>09</w:t>
      </w:r>
    </w:p>
    <w:p w:rsidR="00D81714" w:rsidRPr="008013E8" w:rsidP="00D81714" w14:paraId="59DA1365" w14:textId="276E1FBE">
      <w:pPr>
        <w:rPr>
          <w:i/>
          <w:iCs/>
          <w:color w:val="FF0000"/>
        </w:rPr>
      </w:pPr>
      <w:r>
        <w:t>S</w:t>
      </w:r>
      <w:r w:rsidR="0013608E">
        <w:t>ted: Oppm</w:t>
      </w:r>
      <w:r>
        <w:t>øte</w:t>
      </w:r>
      <w:r w:rsidR="0013608E">
        <w:t xml:space="preserve"> 1. etasje </w:t>
      </w:r>
      <w:r w:rsidRPr="009B1A6C" w:rsidR="008013E8">
        <w:t>Larsgårdsveien 4 6009 Ålesund</w:t>
      </w:r>
      <w:r w:rsidR="0013608E">
        <w:t xml:space="preserve">. </w:t>
      </w:r>
    </w:p>
    <w:p w:rsidR="00D81714" w:rsidRPr="004D1ABA" w:rsidP="00D81714" w14:paraId="59C523F0" w14:textId="77777777">
      <w:pPr>
        <w:rPr>
          <w:rFonts w:cs="Arial"/>
          <w:color w:val="000000" w:themeColor="text1"/>
        </w:rPr>
      </w:pPr>
    </w:p>
    <w:p w:rsidR="00D81714" w:rsidP="00D81714" w14:paraId="7B00A120" w14:textId="3CEF1806">
      <w:pPr>
        <w:rPr>
          <w:rFonts w:cs="Arial"/>
        </w:rPr>
      </w:pPr>
      <w:bookmarkStart w:id="14" w:name="_Toc454252003"/>
      <w:r w:rsidRPr="004D1ABA">
        <w:rPr>
          <w:rFonts w:cs="Arial"/>
          <w:color w:val="000000" w:themeColor="text1"/>
        </w:rPr>
        <w:t>Formålet med informasjonsmøtet</w:t>
      </w:r>
      <w:r w:rsidRPr="004D1ABA" w:rsidR="004D1ABA">
        <w:rPr>
          <w:rFonts w:cs="Arial"/>
          <w:color w:val="000000" w:themeColor="text1"/>
        </w:rPr>
        <w:t xml:space="preserve"> og </w:t>
      </w:r>
      <w:r w:rsidRPr="004D1ABA">
        <w:rPr>
          <w:rFonts w:cs="Arial"/>
          <w:color w:val="000000" w:themeColor="text1"/>
        </w:rPr>
        <w:t xml:space="preserve">befaringen er </w:t>
      </w:r>
      <w:r>
        <w:rPr>
          <w:rFonts w:cs="Arial"/>
        </w:rPr>
        <w:t xml:space="preserve">å avdekke og avklare eventuelle uklarheter i konkurransegrunnlaget, og </w:t>
      </w:r>
      <w:r>
        <w:rPr>
          <w:rFonts w:cs="Arial"/>
        </w:rPr>
        <w:t>for øvrig</w:t>
      </w:r>
      <w:r>
        <w:rPr>
          <w:rFonts w:cs="Arial"/>
        </w:rPr>
        <w:t xml:space="preserve"> foreta en nærmere presisering av oppdraget. Tilbyderne oppfordres til å gå grundig gjennom konkurransegrunnla</w:t>
      </w:r>
      <w:r w:rsidRPr="008013E8">
        <w:rPr>
          <w:rFonts w:cs="Arial"/>
          <w:color w:val="000000" w:themeColor="text1"/>
        </w:rPr>
        <w:t>get før informasjonsmøtet</w:t>
      </w:r>
      <w:r w:rsidRPr="008013E8" w:rsidR="008013E8">
        <w:rPr>
          <w:rFonts w:cs="Arial"/>
          <w:color w:val="000000" w:themeColor="text1"/>
        </w:rPr>
        <w:t xml:space="preserve"> og befaring</w:t>
      </w:r>
      <w:r w:rsidRPr="008013E8">
        <w:rPr>
          <w:rFonts w:cs="Arial"/>
          <w:color w:val="000000" w:themeColor="text1"/>
        </w:rPr>
        <w:t xml:space="preserve">, </w:t>
      </w:r>
      <w:r>
        <w:rPr>
          <w:rFonts w:cs="Arial"/>
        </w:rPr>
        <w:t xml:space="preserve">og eventuelt stille spørsmål til grunnlaget på forhånd, </w:t>
      </w:r>
      <w:r>
        <w:rPr>
          <w:rFonts w:cs="Arial"/>
        </w:rPr>
        <w:t>jf</w:t>
      </w:r>
      <w:r>
        <w:rPr>
          <w:rFonts w:cs="Arial"/>
        </w:rPr>
        <w:t xml:space="preserve"> </w:t>
      </w:r>
      <w:r>
        <w:rPr>
          <w:rFonts w:cs="Arial"/>
        </w:rPr>
        <w:t>pkt</w:t>
      </w:r>
      <w:r>
        <w:rPr>
          <w:rFonts w:cs="Arial"/>
        </w:rPr>
        <w:t xml:space="preserve"> 1.6 nedenfor.</w:t>
      </w:r>
      <w:r w:rsidR="0058085E">
        <w:rPr>
          <w:rFonts w:cs="Arial"/>
        </w:rPr>
        <w:t xml:space="preserve"> </w:t>
      </w:r>
    </w:p>
    <w:p w:rsidR="00D81714" w:rsidP="00D81714" w14:paraId="62323AE4" w14:textId="77777777">
      <w:pPr>
        <w:rPr>
          <w:rFonts w:cs="Arial"/>
        </w:rPr>
      </w:pPr>
    </w:p>
    <w:p w:rsidR="00D81714" w:rsidP="00D81714" w14:paraId="6A1A2F88" w14:textId="113473F5">
      <w:pPr>
        <w:rPr>
          <w:rFonts w:cs="Arial"/>
        </w:rPr>
      </w:pPr>
      <w:r>
        <w:rPr>
          <w:rFonts w:cs="Arial"/>
        </w:rPr>
        <w:t xml:space="preserve">Tilbyderen oppfordres til å </w:t>
      </w:r>
      <w:r w:rsidRPr="008013E8">
        <w:rPr>
          <w:rFonts w:cs="Arial"/>
          <w:color w:val="000000" w:themeColor="text1"/>
        </w:rPr>
        <w:t xml:space="preserve">delta på informasjonsmøtet </w:t>
      </w:r>
      <w:r w:rsidRPr="008013E8" w:rsidR="008013E8">
        <w:rPr>
          <w:rFonts w:cs="Arial"/>
          <w:color w:val="000000" w:themeColor="text1"/>
        </w:rPr>
        <w:t xml:space="preserve">med </w:t>
      </w:r>
      <w:r w:rsidRPr="008013E8">
        <w:rPr>
          <w:rFonts w:cs="Arial"/>
          <w:color w:val="000000" w:themeColor="text1"/>
        </w:rPr>
        <w:t xml:space="preserve">felles befaring.  </w:t>
      </w:r>
    </w:p>
    <w:p w:rsidR="00750241" w:rsidP="00D81714" w14:paraId="5C7C0F7B" w14:textId="77777777">
      <w:pPr>
        <w:rPr>
          <w:rFonts w:cs="Arial"/>
        </w:rPr>
      </w:pPr>
    </w:p>
    <w:p w:rsidR="00D81714" w:rsidRPr="008013E8" w:rsidP="00D81714" w14:paraId="73D14C0A" w14:textId="47F451C2">
      <w:pPr>
        <w:rPr>
          <w:rFonts w:cs="Arial"/>
          <w:color w:val="000000" w:themeColor="text1"/>
        </w:rPr>
      </w:pPr>
      <w:r>
        <w:rPr>
          <w:rFonts w:cs="Arial"/>
        </w:rPr>
        <w:t xml:space="preserve">Referat fra </w:t>
      </w:r>
      <w:r w:rsidRPr="008013E8">
        <w:rPr>
          <w:rFonts w:cs="Arial"/>
          <w:color w:val="000000" w:themeColor="text1"/>
        </w:rPr>
        <w:t xml:space="preserve">møtet/befaringen </w:t>
      </w:r>
      <w:r>
        <w:rPr>
          <w:rFonts w:cs="Arial"/>
        </w:rPr>
        <w:t xml:space="preserve">legges </w:t>
      </w:r>
      <w:r>
        <w:rPr>
          <w:rFonts w:cs="Arial"/>
          <w:i/>
          <w:u w:val="single"/>
        </w:rPr>
        <w:t>kun</w:t>
      </w:r>
      <w:r>
        <w:rPr>
          <w:rFonts w:cs="Arial"/>
        </w:rPr>
        <w:t xml:space="preserve"> ut i Mercellportalen, og de som har registrert sin interesse for konkurransen, jf. </w:t>
      </w:r>
      <w:r>
        <w:rPr>
          <w:rFonts w:cs="Arial"/>
        </w:rPr>
        <w:t>pkt</w:t>
      </w:r>
      <w:r>
        <w:rPr>
          <w:rFonts w:cs="Arial"/>
        </w:rPr>
        <w:t xml:space="preserve"> 1.1 ovenfor, vil få varsel per epost fra Mercellportalen. Deltakere på møtet/befaringen skal oppgi navn og firma.</w:t>
      </w:r>
      <w:r w:rsidR="006127BE">
        <w:rPr>
          <w:rFonts w:cs="Arial"/>
        </w:rPr>
        <w:t xml:space="preserve"> </w:t>
      </w:r>
      <w:r w:rsidRPr="008013E8">
        <w:rPr>
          <w:rFonts w:cs="Arial"/>
          <w:color w:val="000000" w:themeColor="text1"/>
        </w:rPr>
        <w:t xml:space="preserve">Reiseutgifter </w:t>
      </w:r>
      <w:r w:rsidRPr="008013E8">
        <w:rPr>
          <w:rFonts w:cs="Arial"/>
          <w:color w:val="000000" w:themeColor="text1"/>
        </w:rPr>
        <w:t>m.v</w:t>
      </w:r>
      <w:r w:rsidRPr="008013E8">
        <w:rPr>
          <w:rFonts w:cs="Arial"/>
          <w:color w:val="000000" w:themeColor="text1"/>
        </w:rPr>
        <w:t>. i forbindelse med informasjonsmøtet/befaringen dekkes ikke av Statsbygg.</w:t>
      </w:r>
      <w:bookmarkEnd w:id="14"/>
    </w:p>
    <w:p w:rsidR="00D81714" w:rsidP="00D81714" w14:paraId="3F5F0B20" w14:textId="77777777">
      <w:pPr>
        <w:rPr>
          <w:rFonts w:cs="Arial"/>
        </w:rPr>
      </w:pPr>
    </w:p>
    <w:p w:rsidR="00D81714" w:rsidP="00D81714" w14:paraId="3C3AAF41" w14:textId="458D5286">
      <w:pPr>
        <w:pStyle w:val="Heading2"/>
        <w:keepLines w:val="0"/>
        <w:numPr>
          <w:ilvl w:val="1"/>
          <w:numId w:val="18"/>
        </w:numPr>
        <w:ind w:left="567" w:hanging="567"/>
        <w:rPr>
          <w:rFonts w:cs="Times New Roman"/>
        </w:rPr>
      </w:pPr>
      <w:bookmarkStart w:id="15" w:name="_Toc370295860"/>
      <w:bookmarkStart w:id="16" w:name="_Toc237515918"/>
      <w:r>
        <w:t>Tilleggsopplysninger/</w:t>
      </w:r>
      <w:r w:rsidR="00076219">
        <w:t xml:space="preserve"> </w:t>
      </w:r>
      <w:r>
        <w:t>Rettelser av konkurransegrunnlaget</w:t>
      </w:r>
      <w:bookmarkEnd w:id="15"/>
      <w:bookmarkEnd w:id="16"/>
    </w:p>
    <w:p w:rsidR="00D81714" w:rsidP="00D81714" w14:paraId="32622848" w14:textId="77777777">
      <w:pPr>
        <w:rPr>
          <w:rFonts w:cs="Arial"/>
        </w:rPr>
      </w:pPr>
    </w:p>
    <w:p w:rsidR="00D81714" w:rsidRPr="00A26AB8" w:rsidP="00D81714" w14:paraId="7AB0198F" w14:textId="70FD5BB7">
      <w:pPr>
        <w:rPr>
          <w:rFonts w:cs="Times New Roman"/>
          <w:bCs/>
        </w:rPr>
      </w:pPr>
      <w:r w:rsidRPr="00A26AB8">
        <w:rPr>
          <w:bCs/>
        </w:rPr>
        <w:t xml:space="preserve">Dersom tilbyderen finner at konkurransegrunnlaget ikke gir tilstrekkelig veiledning eller inneholder forhold som tilbyderen ikke kan akseptere, kan han via Mercellportalen, og kun </w:t>
      </w:r>
      <w:r w:rsidRPr="00A26AB8" w:rsidR="00A26AB8">
        <w:rPr>
          <w:bCs/>
        </w:rPr>
        <w:t>her, stille</w:t>
      </w:r>
      <w:r w:rsidRPr="00A26AB8">
        <w:rPr>
          <w:bCs/>
        </w:rPr>
        <w:t xml:space="preserve"> spørsmål og be om tilleggsopplysninger. Tilbyderen oppfordres til å ta kontakt i god tid før tilbudsfristens utløp, slik at Statsbygg har muligheten til å vurdere om konkurransegrunnlaget skal endres, presiseres eller utdypes. </w:t>
      </w:r>
    </w:p>
    <w:p w:rsidR="00D81714" w:rsidP="00D81714" w14:paraId="50D1871F" w14:textId="77777777">
      <w:pPr>
        <w:rPr>
          <w:rFonts w:cs="Arial"/>
        </w:rPr>
      </w:pPr>
    </w:p>
    <w:p w:rsidR="00D81714" w:rsidP="00D81714" w14:paraId="113999FD" w14:textId="77777777">
      <w:pPr>
        <w:rPr>
          <w:rFonts w:cs="Arial"/>
        </w:rPr>
      </w:pPr>
      <w:r>
        <w:rPr>
          <w:rFonts w:cs="Arial"/>
        </w:rPr>
        <w:t>Spørsmålene i anonymisert form og Statsbyggs svar og rettelser av konkurransegrunnlaget</w:t>
      </w:r>
      <w:r>
        <w:rPr>
          <w:rFonts w:cs="Arial"/>
          <w:color w:val="FF0000"/>
        </w:rPr>
        <w:t xml:space="preserve"> </w:t>
      </w:r>
      <w:r>
        <w:rPr>
          <w:rFonts w:cs="Arial"/>
        </w:rPr>
        <w:t xml:space="preserve">er </w:t>
      </w:r>
      <w:r>
        <w:rPr>
          <w:rFonts w:cs="Arial"/>
          <w:i/>
          <w:u w:val="single"/>
        </w:rPr>
        <w:t>kun</w:t>
      </w:r>
      <w:r>
        <w:rPr>
          <w:rFonts w:cs="Arial"/>
        </w:rPr>
        <w:t xml:space="preserve"> tilgjengelige i Mercellportalen, og de som har registrert sin interesse for konkurransen, jf. </w:t>
      </w:r>
      <w:r>
        <w:rPr>
          <w:rFonts w:cs="Arial"/>
        </w:rPr>
        <w:t>pkt</w:t>
      </w:r>
      <w:r>
        <w:rPr>
          <w:rFonts w:cs="Arial"/>
        </w:rPr>
        <w:t xml:space="preserve"> 1.1 ovenfor, vil få varsel per epost fra Mercellportalen. </w:t>
      </w:r>
    </w:p>
    <w:p w:rsidR="00D81714" w:rsidP="00D81714" w14:paraId="69D53DB3" w14:textId="77777777">
      <w:pPr>
        <w:rPr>
          <w:rFonts w:cs="Arial"/>
        </w:rPr>
      </w:pPr>
    </w:p>
    <w:p w:rsidR="00D81714" w:rsidP="00D81714" w14:paraId="34ACDE1C" w14:textId="77777777">
      <w:pPr>
        <w:pStyle w:val="Heading1"/>
        <w:keepLines w:val="0"/>
        <w:numPr>
          <w:ilvl w:val="0"/>
          <w:numId w:val="18"/>
        </w:numPr>
        <w:spacing w:before="0" w:after="0" w:line="240" w:lineRule="auto"/>
        <w:ind w:left="567" w:hanging="567"/>
        <w:rPr>
          <w:rFonts w:cs="Times New Roman"/>
        </w:rPr>
      </w:pPr>
      <w:bookmarkStart w:id="17" w:name="_Toc370295861"/>
      <w:bookmarkStart w:id="18" w:name="_Toc173302625"/>
      <w:bookmarkStart w:id="19" w:name="_Toc107286302"/>
      <w:bookmarkStart w:id="20" w:name="_Toc84144409"/>
      <w:bookmarkStart w:id="21" w:name="_Toc237515919"/>
      <w:r>
        <w:t>Orientering om prosjektet og oppdraget</w:t>
      </w:r>
      <w:bookmarkEnd w:id="17"/>
      <w:bookmarkEnd w:id="18"/>
      <w:bookmarkEnd w:id="19"/>
      <w:bookmarkEnd w:id="20"/>
      <w:bookmarkEnd w:id="21"/>
    </w:p>
    <w:p w:rsidR="00D81714" w:rsidP="00D81714" w14:paraId="66D1A918" w14:textId="77777777"/>
    <w:p w:rsidR="00D81714" w:rsidP="00D81714" w14:paraId="1450DE28" w14:textId="306BABA9">
      <w:pPr>
        <w:pStyle w:val="Heading2"/>
        <w:keepLines w:val="0"/>
        <w:numPr>
          <w:ilvl w:val="1"/>
          <w:numId w:val="18"/>
        </w:numPr>
        <w:ind w:left="567" w:hanging="567"/>
      </w:pPr>
      <w:bookmarkStart w:id="22" w:name="_Toc237515920"/>
      <w:r>
        <w:t>Eksisterende bygg</w:t>
      </w:r>
      <w:bookmarkEnd w:id="22"/>
    </w:p>
    <w:p w:rsidR="00D9446D" w:rsidP="00D9446D" w14:paraId="5239D38A" w14:textId="77777777">
      <w:pPr>
        <w:rPr>
          <w:rFonts w:asciiTheme="majorHAnsi" w:eastAsiaTheme="majorEastAsia" w:hAnsiTheme="majorHAnsi" w:cstheme="majorBidi"/>
          <w:color w:val="000000" w:themeColor="text1"/>
          <w:szCs w:val="21"/>
          <w:u w:val="single"/>
        </w:rPr>
      </w:pPr>
    </w:p>
    <w:p w:rsidR="005C7277" w:rsidP="00F57E77" w14:paraId="7EAD9CFB" w14:textId="3A9DC3B3">
      <w:pPr>
        <w:snapToGrid w:val="0"/>
        <w:rPr>
          <w:szCs w:val="20"/>
        </w:rPr>
      </w:pPr>
      <w:r w:rsidRPr="003D69BF">
        <w:rPr>
          <w:rFonts w:asciiTheme="majorHAnsi" w:eastAsiaTheme="majorEastAsia" w:hAnsiTheme="majorHAnsi" w:cstheme="majorBidi"/>
          <w:color w:val="000000" w:themeColor="text2"/>
          <w:szCs w:val="21"/>
        </w:rPr>
        <w:t>Bygget er fra 2003</w:t>
      </w:r>
      <w:r>
        <w:rPr>
          <w:rFonts w:asciiTheme="majorHAnsi" w:eastAsiaTheme="majorEastAsia" w:hAnsiTheme="majorHAnsi" w:cstheme="majorBidi"/>
          <w:color w:val="000000" w:themeColor="text2"/>
          <w:szCs w:val="21"/>
        </w:rPr>
        <w:t>, og kjøpt av Statsbygg i 2015</w:t>
      </w:r>
      <w:r w:rsidRPr="003D69BF">
        <w:rPr>
          <w:rFonts w:asciiTheme="majorHAnsi" w:eastAsiaTheme="majorEastAsia" w:hAnsiTheme="majorHAnsi" w:cstheme="majorBidi"/>
          <w:color w:val="000000" w:themeColor="text2"/>
          <w:szCs w:val="21"/>
        </w:rPr>
        <w:t>.</w:t>
      </w:r>
      <w:r w:rsidRPr="00EB58F9" w:rsidR="00EB58F9">
        <w:t xml:space="preserve"> </w:t>
      </w:r>
      <w:r>
        <w:rPr>
          <w:szCs w:val="20"/>
        </w:rPr>
        <w:t>Statsbygg har utfordringer med støy fra tekniske anlegg</w:t>
      </w:r>
      <w:r>
        <w:rPr>
          <w:szCs w:val="20"/>
        </w:rPr>
        <w:t>,</w:t>
      </w:r>
      <w:r>
        <w:rPr>
          <w:szCs w:val="20"/>
        </w:rPr>
        <w:t xml:space="preserve"> og inneklimaet i bygget.</w:t>
      </w:r>
      <w:r>
        <w:rPr>
          <w:szCs w:val="20"/>
        </w:rPr>
        <w:t xml:space="preserve"> Det er både</w:t>
      </w:r>
      <w:r>
        <w:t xml:space="preserve"> dårlig luft og varierende temperatur</w:t>
      </w:r>
      <w:r>
        <w:rPr>
          <w:szCs w:val="20"/>
        </w:rPr>
        <w:t xml:space="preserve"> </w:t>
      </w:r>
      <w:r>
        <w:rPr>
          <w:szCs w:val="20"/>
        </w:rPr>
        <w:t xml:space="preserve">i bygget. Årsaken til dårlig inneklima </w:t>
      </w:r>
      <w:r>
        <w:t>er sammensatte, og skyldes delvis mange ombygginger og endret bruk av bygget uten at tilstrekkelig utbedring av tekniske anlegg er gjennomført. Solavskjerming fungerer</w:t>
      </w:r>
      <w:r>
        <w:rPr>
          <w:szCs w:val="20"/>
        </w:rPr>
        <w:t xml:space="preserve"> </w:t>
      </w:r>
    </w:p>
    <w:p w:rsidR="005C7277" w:rsidP="00F57E77" w14:paraId="5DBCEF5D" w14:textId="77777777">
      <w:pPr>
        <w:snapToGrid w:val="0"/>
        <w:rPr>
          <w:szCs w:val="20"/>
        </w:rPr>
      </w:pPr>
    </w:p>
    <w:p w:rsidR="00EB58F9" w:rsidRPr="005C7277" w:rsidP="00F57E77" w14:paraId="1168130C" w14:textId="61BC7FAA">
      <w:pPr>
        <w:snapToGrid w:val="0"/>
        <w:rPr>
          <w:szCs w:val="20"/>
        </w:rPr>
      </w:pPr>
      <w:r>
        <w:t>Bygget har plassbygde etterspente betongdekker</w:t>
      </w:r>
      <w:r w:rsidR="00885743">
        <w:t xml:space="preserve">. </w:t>
      </w:r>
      <w:r w:rsidR="00885743">
        <w:rPr>
          <w:szCs w:val="20"/>
        </w:rPr>
        <w:t>Det er begrenset med plass over himling, i sjakter og i eksisterende tekniske rom til nye føringer</w:t>
      </w:r>
      <w:r>
        <w:t xml:space="preserve">. De to eksisterende ventilasjonsaggregatene står i kjeller, med begrensede muligheter for utvidelse. </w:t>
      </w:r>
      <w:r>
        <w:rPr>
          <w:szCs w:val="20"/>
        </w:rPr>
        <w:t xml:space="preserve">FVD dokumentasjon er mangelfull. </w:t>
      </w:r>
    </w:p>
    <w:p w:rsidR="00366F27" w:rsidP="00F57E77" w14:paraId="5F7F63F4" w14:textId="77777777">
      <w:pPr>
        <w:spacing w:line="300" w:lineRule="atLeast"/>
        <w:rPr>
          <w:rFonts w:asciiTheme="majorHAnsi" w:eastAsiaTheme="majorEastAsia" w:hAnsiTheme="majorHAnsi" w:cstheme="majorBidi"/>
          <w:color w:val="000000" w:themeColor="text1"/>
          <w:szCs w:val="21"/>
        </w:rPr>
      </w:pPr>
    </w:p>
    <w:p w:rsidR="00366F27" w:rsidP="00366F27" w14:paraId="1F837213" w14:textId="1C84148E">
      <w:pPr>
        <w:pStyle w:val="Heading2"/>
        <w:keepLines w:val="0"/>
        <w:numPr>
          <w:ilvl w:val="1"/>
          <w:numId w:val="18"/>
        </w:numPr>
        <w:ind w:left="567" w:hanging="567"/>
      </w:pPr>
      <w:bookmarkStart w:id="23" w:name="_Toc237515921"/>
      <w:r>
        <w:t>Prosjektet som skal gjennomføres</w:t>
      </w:r>
      <w:bookmarkEnd w:id="23"/>
    </w:p>
    <w:p w:rsidR="00A26AB8" w:rsidP="00F57E77" w14:paraId="0454EB23" w14:textId="0EF6FA4B">
      <w:pPr>
        <w:spacing w:line="300" w:lineRule="atLeast"/>
        <w:rPr>
          <w:rFonts w:asciiTheme="majorHAnsi" w:eastAsiaTheme="majorEastAsia" w:hAnsiTheme="majorHAnsi" w:cstheme="majorBidi"/>
          <w:color w:val="000000" w:themeColor="text1"/>
          <w:szCs w:val="21"/>
        </w:rPr>
      </w:pPr>
      <w:r w:rsidRPr="00C3501D">
        <w:rPr>
          <w:rFonts w:asciiTheme="majorHAnsi" w:eastAsiaTheme="majorEastAsia" w:hAnsiTheme="majorHAnsi" w:cstheme="majorBidi"/>
          <w:color w:val="000000" w:themeColor="text1"/>
          <w:szCs w:val="21"/>
        </w:rPr>
        <w:t xml:space="preserve">Statsbygg </w:t>
      </w:r>
      <w:r>
        <w:rPr>
          <w:rFonts w:asciiTheme="majorHAnsi" w:eastAsiaTheme="majorEastAsia" w:hAnsiTheme="majorHAnsi" w:cstheme="majorBidi"/>
          <w:color w:val="000000" w:themeColor="text1"/>
          <w:szCs w:val="21"/>
        </w:rPr>
        <w:t>skal</w:t>
      </w:r>
      <w:r w:rsidRPr="00C3501D">
        <w:rPr>
          <w:rFonts w:asciiTheme="majorHAnsi" w:eastAsiaTheme="majorEastAsia" w:hAnsiTheme="majorHAnsi" w:cstheme="majorBidi"/>
          <w:color w:val="000000" w:themeColor="text1"/>
          <w:szCs w:val="21"/>
        </w:rPr>
        <w:t xml:space="preserve"> få på plass et </w:t>
      </w:r>
      <w:r w:rsidR="0058085E">
        <w:rPr>
          <w:rFonts w:asciiTheme="majorHAnsi" w:eastAsiaTheme="majorEastAsia" w:hAnsiTheme="majorHAnsi" w:cstheme="majorBidi"/>
          <w:color w:val="000000" w:themeColor="text1"/>
          <w:szCs w:val="21"/>
        </w:rPr>
        <w:t xml:space="preserve">helt </w:t>
      </w:r>
      <w:r w:rsidRPr="00C3501D">
        <w:rPr>
          <w:rFonts w:asciiTheme="majorHAnsi" w:eastAsiaTheme="majorEastAsia" w:hAnsiTheme="majorHAnsi" w:cstheme="majorBidi"/>
          <w:color w:val="000000" w:themeColor="text1"/>
          <w:szCs w:val="21"/>
        </w:rPr>
        <w:t xml:space="preserve">nytt konsept for ventilasjon slik at det blir </w:t>
      </w:r>
      <w:r w:rsidRPr="00C3501D">
        <w:rPr>
          <w:rFonts w:asciiTheme="majorHAnsi" w:eastAsiaTheme="majorEastAsia" w:hAnsiTheme="majorHAnsi" w:cstheme="majorBidi"/>
          <w:color w:val="000000" w:themeColor="text1"/>
          <w:szCs w:val="21"/>
        </w:rPr>
        <w:t>robust</w:t>
      </w:r>
      <w:r w:rsidRPr="00C3501D">
        <w:rPr>
          <w:rFonts w:asciiTheme="majorHAnsi" w:eastAsiaTheme="majorEastAsia" w:hAnsiTheme="majorHAnsi" w:cstheme="majorBidi"/>
          <w:color w:val="000000" w:themeColor="text1"/>
          <w:szCs w:val="21"/>
        </w:rPr>
        <w:t xml:space="preserve"> og varig over tid</w:t>
      </w:r>
      <w:r w:rsidRPr="00F46E9A">
        <w:rPr>
          <w:rFonts w:asciiTheme="majorHAnsi" w:eastAsiaTheme="majorEastAsia" w:hAnsiTheme="majorHAnsi" w:cstheme="majorBidi"/>
          <w:color w:val="000000" w:themeColor="text1"/>
          <w:szCs w:val="21"/>
        </w:rPr>
        <w:t>.</w:t>
      </w:r>
      <w:r>
        <w:rPr>
          <w:rFonts w:asciiTheme="majorHAnsi" w:eastAsiaTheme="majorEastAsia" w:hAnsiTheme="majorHAnsi" w:cstheme="majorBidi"/>
          <w:color w:val="000000" w:themeColor="text1"/>
          <w:szCs w:val="21"/>
        </w:rPr>
        <w:t xml:space="preserve"> </w:t>
      </w:r>
      <w:r w:rsidRPr="00C3501D">
        <w:rPr>
          <w:rFonts w:asciiTheme="majorHAnsi" w:eastAsiaTheme="majorEastAsia" w:hAnsiTheme="majorHAnsi" w:cstheme="majorBidi"/>
          <w:color w:val="000000" w:themeColor="text1"/>
          <w:szCs w:val="21"/>
        </w:rPr>
        <w:t xml:space="preserve">Målet er å gjenbruke </w:t>
      </w:r>
      <w:r w:rsidR="00885743">
        <w:rPr>
          <w:rFonts w:asciiTheme="majorHAnsi" w:eastAsiaTheme="majorEastAsia" w:hAnsiTheme="majorHAnsi" w:cstheme="majorBidi"/>
          <w:color w:val="000000" w:themeColor="text1"/>
          <w:szCs w:val="21"/>
        </w:rPr>
        <w:t xml:space="preserve">deler av </w:t>
      </w:r>
      <w:r w:rsidRPr="00C3501D">
        <w:rPr>
          <w:rFonts w:asciiTheme="majorHAnsi" w:eastAsiaTheme="majorEastAsia" w:hAnsiTheme="majorHAnsi" w:cstheme="majorBidi"/>
          <w:color w:val="000000" w:themeColor="text1"/>
          <w:szCs w:val="21"/>
        </w:rPr>
        <w:t>eksisterende kanalnett</w:t>
      </w:r>
      <w:r w:rsidR="00CF3855">
        <w:rPr>
          <w:rFonts w:asciiTheme="majorHAnsi" w:eastAsiaTheme="majorEastAsia" w:hAnsiTheme="majorHAnsi" w:cstheme="majorBidi"/>
          <w:color w:val="000000" w:themeColor="text1"/>
          <w:szCs w:val="21"/>
        </w:rPr>
        <w:t>, etablere sentralavtrekk på etasjenivå</w:t>
      </w:r>
      <w:r w:rsidRPr="00C3501D">
        <w:rPr>
          <w:rFonts w:asciiTheme="majorHAnsi" w:eastAsiaTheme="majorEastAsia" w:hAnsiTheme="majorHAnsi" w:cstheme="majorBidi"/>
          <w:color w:val="000000" w:themeColor="text1"/>
          <w:szCs w:val="21"/>
        </w:rPr>
        <w:t xml:space="preserve"> der det er mulig</w:t>
      </w:r>
      <w:r w:rsidR="00CF3855">
        <w:rPr>
          <w:rFonts w:asciiTheme="majorHAnsi" w:eastAsiaTheme="majorEastAsia" w:hAnsiTheme="majorHAnsi" w:cstheme="majorBidi"/>
          <w:color w:val="000000" w:themeColor="text1"/>
          <w:szCs w:val="21"/>
        </w:rPr>
        <w:t xml:space="preserve">, samt </w:t>
      </w:r>
      <w:r w:rsidRPr="00C3501D">
        <w:rPr>
          <w:rFonts w:asciiTheme="majorHAnsi" w:eastAsiaTheme="majorEastAsia" w:hAnsiTheme="majorHAnsi" w:cstheme="majorBidi"/>
          <w:color w:val="000000" w:themeColor="text1"/>
          <w:szCs w:val="21"/>
        </w:rPr>
        <w:t xml:space="preserve">å etablere VAV styring </w:t>
      </w:r>
      <w:r w:rsidR="00CF3855">
        <w:rPr>
          <w:rFonts w:asciiTheme="majorHAnsi" w:eastAsiaTheme="majorEastAsia" w:hAnsiTheme="majorHAnsi" w:cstheme="majorBidi"/>
          <w:color w:val="000000" w:themeColor="text1"/>
          <w:szCs w:val="21"/>
        </w:rPr>
        <w:t xml:space="preserve">på romnivå. </w:t>
      </w:r>
    </w:p>
    <w:p w:rsidR="00EB58F9" w:rsidP="00F57E77" w14:paraId="36AA76AA" w14:textId="77777777">
      <w:pPr>
        <w:spacing w:line="300" w:lineRule="atLeast"/>
        <w:rPr>
          <w:rFonts w:asciiTheme="majorHAnsi" w:eastAsiaTheme="majorEastAsia" w:hAnsiTheme="majorHAnsi" w:cstheme="majorBidi"/>
          <w:color w:val="000000" w:themeColor="text1"/>
          <w:szCs w:val="21"/>
        </w:rPr>
      </w:pPr>
    </w:p>
    <w:p w:rsidR="00F57E77" w:rsidRPr="00CF3855" w:rsidP="00F57E77" w14:paraId="1D54B60A" w14:textId="58FFE9CF">
      <w:pPr>
        <w:spacing w:line="300" w:lineRule="atLeast"/>
        <w:rPr>
          <w:szCs w:val="20"/>
        </w:rPr>
      </w:pPr>
      <w:r>
        <w:rPr>
          <w:rFonts w:asciiTheme="majorHAnsi" w:eastAsiaTheme="majorEastAsia" w:hAnsiTheme="majorHAnsi" w:cstheme="majorBidi"/>
          <w:color w:val="000000" w:themeColor="text2"/>
          <w:szCs w:val="21"/>
        </w:rPr>
        <w:t xml:space="preserve">Fordi </w:t>
      </w:r>
      <w:r w:rsidRPr="003D69BF">
        <w:rPr>
          <w:szCs w:val="20"/>
        </w:rPr>
        <w:t xml:space="preserve">oppgradering av ventilasjon </w:t>
      </w:r>
      <w:r>
        <w:rPr>
          <w:szCs w:val="20"/>
        </w:rPr>
        <w:t>vil</w:t>
      </w:r>
      <w:r w:rsidRPr="003D69BF">
        <w:rPr>
          <w:szCs w:val="20"/>
        </w:rPr>
        <w:t xml:space="preserve"> medføre behov </w:t>
      </w:r>
      <w:r w:rsidR="00EB58F9">
        <w:rPr>
          <w:szCs w:val="20"/>
        </w:rPr>
        <w:t xml:space="preserve">for </w:t>
      </w:r>
      <w:r w:rsidRPr="003D69BF">
        <w:rPr>
          <w:szCs w:val="20"/>
        </w:rPr>
        <w:t>delvis utflytting av bygge</w:t>
      </w:r>
      <w:r>
        <w:rPr>
          <w:szCs w:val="20"/>
        </w:rPr>
        <w:t xml:space="preserve">t har Statsbygg valgt å </w:t>
      </w:r>
      <w:r w:rsidRPr="003D69BF">
        <w:rPr>
          <w:szCs w:val="20"/>
        </w:rPr>
        <w:t>samle flere tiltak i et prosjekt</w:t>
      </w:r>
      <w:r>
        <w:rPr>
          <w:szCs w:val="20"/>
        </w:rPr>
        <w:t xml:space="preserve"> som gjennomføres samtidig. </w:t>
      </w:r>
      <w:r w:rsidR="00EB58F9">
        <w:rPr>
          <w:szCs w:val="20"/>
        </w:rPr>
        <w:t>Andre tiltak:</w:t>
      </w:r>
    </w:p>
    <w:p w:rsidR="00E41A66" w:rsidRPr="009B1A6C" w:rsidP="00E41A66" w14:paraId="25AF430E" w14:textId="46C48A19">
      <w:pPr>
        <w:pStyle w:val="ListParagraph"/>
        <w:numPr>
          <w:ilvl w:val="0"/>
          <w:numId w:val="54"/>
        </w:numPr>
        <w:spacing w:line="300" w:lineRule="atLeast"/>
        <w:rPr>
          <w:rFonts w:asciiTheme="majorHAnsi" w:eastAsiaTheme="majorEastAsia" w:hAnsiTheme="majorHAnsi" w:cstheme="majorBidi"/>
          <w:color w:val="000000" w:themeColor="text1"/>
          <w:szCs w:val="21"/>
        </w:rPr>
      </w:pPr>
      <w:r w:rsidRPr="009B1A6C">
        <w:rPr>
          <w:iCs/>
          <w:color w:val="000000" w:themeColor="text1"/>
        </w:rPr>
        <w:t xml:space="preserve">Etablering av </w:t>
      </w:r>
      <w:r w:rsidRPr="009B1A6C" w:rsidR="004A35F1">
        <w:rPr>
          <w:iCs/>
          <w:color w:val="000000" w:themeColor="text1"/>
        </w:rPr>
        <w:t xml:space="preserve">behovsstyrt </w:t>
      </w:r>
      <w:r w:rsidRPr="009B1A6C" w:rsidR="00834932">
        <w:rPr>
          <w:iCs/>
          <w:color w:val="000000" w:themeColor="text1"/>
        </w:rPr>
        <w:t>ventilasjon</w:t>
      </w:r>
      <w:r>
        <w:rPr>
          <w:iCs/>
          <w:color w:val="000000" w:themeColor="text1"/>
        </w:rPr>
        <w:t>.</w:t>
      </w:r>
    </w:p>
    <w:p w:rsidR="00E41A66" w:rsidP="009B1A6C" w14:paraId="0B5CEA1C" w14:textId="178E9913">
      <w:pPr>
        <w:pStyle w:val="ListParagraph"/>
        <w:numPr>
          <w:ilvl w:val="0"/>
          <w:numId w:val="0"/>
        </w:numPr>
        <w:spacing w:line="300" w:lineRule="atLeast"/>
        <w:ind w:left="720"/>
        <w:rPr>
          <w:rFonts w:asciiTheme="majorHAnsi" w:eastAsiaTheme="majorEastAsia" w:hAnsiTheme="majorHAnsi" w:cstheme="majorBidi"/>
          <w:color w:val="000000" w:themeColor="text1"/>
          <w:szCs w:val="21"/>
        </w:rPr>
      </w:pPr>
      <w:r>
        <w:rPr>
          <w:rFonts w:asciiTheme="majorHAnsi" w:eastAsiaTheme="majorEastAsia" w:hAnsiTheme="majorHAnsi" w:cstheme="majorBidi"/>
          <w:color w:val="000000" w:themeColor="text1"/>
          <w:szCs w:val="21"/>
        </w:rPr>
        <w:t xml:space="preserve">Etablering av utvendig </w:t>
      </w:r>
      <w:r w:rsidR="009B1A6C">
        <w:rPr>
          <w:rFonts w:asciiTheme="majorHAnsi" w:eastAsiaTheme="majorEastAsia" w:hAnsiTheme="majorHAnsi" w:cstheme="majorBidi"/>
          <w:color w:val="000000" w:themeColor="text1"/>
          <w:szCs w:val="21"/>
        </w:rPr>
        <w:t>solavskjerming</w:t>
      </w:r>
      <w:r>
        <w:rPr>
          <w:rFonts w:asciiTheme="majorHAnsi" w:eastAsiaTheme="majorEastAsia" w:hAnsiTheme="majorHAnsi" w:cstheme="majorBidi"/>
          <w:color w:val="000000" w:themeColor="text1"/>
          <w:szCs w:val="21"/>
        </w:rPr>
        <w:t xml:space="preserve">, </w:t>
      </w:r>
      <w:r w:rsidR="009B1A6C">
        <w:rPr>
          <w:rFonts w:asciiTheme="majorHAnsi" w:eastAsiaTheme="majorEastAsia" w:hAnsiTheme="majorHAnsi" w:cstheme="majorBidi"/>
          <w:color w:val="000000" w:themeColor="text1"/>
          <w:szCs w:val="21"/>
        </w:rPr>
        <w:t>og eller</w:t>
      </w:r>
      <w:r>
        <w:rPr>
          <w:rFonts w:asciiTheme="majorHAnsi" w:eastAsiaTheme="majorEastAsia" w:hAnsiTheme="majorHAnsi" w:cstheme="majorBidi"/>
          <w:color w:val="000000" w:themeColor="text1"/>
          <w:szCs w:val="21"/>
        </w:rPr>
        <w:t xml:space="preserve"> vedlikehold av eksisterende </w:t>
      </w:r>
      <w:r w:rsidRPr="005473B6">
        <w:rPr>
          <w:rFonts w:asciiTheme="majorHAnsi" w:eastAsiaTheme="majorEastAsia" w:hAnsiTheme="majorHAnsi" w:cstheme="majorBidi"/>
          <w:color w:val="000000" w:themeColor="text1"/>
          <w:szCs w:val="21"/>
        </w:rPr>
        <w:t>solavskjerming</w:t>
      </w:r>
      <w:r w:rsidR="009B1A6C">
        <w:rPr>
          <w:rFonts w:asciiTheme="majorHAnsi" w:eastAsiaTheme="majorEastAsia" w:hAnsiTheme="majorHAnsi" w:cstheme="majorBidi"/>
          <w:color w:val="000000" w:themeColor="text1"/>
          <w:szCs w:val="21"/>
        </w:rPr>
        <w:t>.</w:t>
      </w:r>
    </w:p>
    <w:p w:rsidR="00E41A66" w:rsidRPr="009B1A6C" w:rsidP="00E41A66" w14:paraId="048F4430" w14:textId="21242578">
      <w:pPr>
        <w:pStyle w:val="ListParagraph"/>
        <w:numPr>
          <w:ilvl w:val="0"/>
          <w:numId w:val="54"/>
        </w:numPr>
        <w:spacing w:line="300" w:lineRule="atLeast"/>
        <w:rPr>
          <w:rFonts w:asciiTheme="majorHAnsi" w:eastAsiaTheme="majorEastAsia" w:hAnsiTheme="majorHAnsi" w:cstheme="majorBidi"/>
          <w:color w:val="000000" w:themeColor="text1"/>
          <w:szCs w:val="21"/>
        </w:rPr>
      </w:pPr>
      <w:r w:rsidRPr="00E41A66">
        <w:t>Vedlikehold</w:t>
      </w:r>
      <w:r>
        <w:t xml:space="preserve"> av</w:t>
      </w:r>
      <w:r w:rsidRPr="00E41A66">
        <w:t xml:space="preserve"> dagens radiatoranleg</w:t>
      </w:r>
      <w:r>
        <w:t>g med styring.</w:t>
      </w:r>
    </w:p>
    <w:p w:rsidR="00E41A66" w:rsidRPr="00E41A66" w:rsidP="00E41A66" w14:paraId="1399D479" w14:textId="7BCB8550">
      <w:pPr>
        <w:pStyle w:val="ListParagraph"/>
        <w:numPr>
          <w:ilvl w:val="0"/>
          <w:numId w:val="54"/>
        </w:numPr>
        <w:rPr>
          <w:color w:val="000000" w:themeColor="text1"/>
          <w:szCs w:val="20"/>
        </w:rPr>
      </w:pPr>
      <w:r w:rsidRPr="00EB58F9">
        <w:rPr>
          <w:iCs/>
          <w:color w:val="000000" w:themeColor="text1"/>
        </w:rPr>
        <w:t>Utskifting av belysnin</w:t>
      </w:r>
      <w:r>
        <w:rPr>
          <w:iCs/>
          <w:color w:val="000000" w:themeColor="text1"/>
        </w:rPr>
        <w:t>g med i</w:t>
      </w:r>
      <w:r w:rsidRPr="00EB58F9">
        <w:rPr>
          <w:iCs/>
          <w:color w:val="000000" w:themeColor="text1"/>
        </w:rPr>
        <w:t xml:space="preserve">nstallering av LED-armaturer med lys-styring for </w:t>
      </w:r>
      <w:r>
        <w:rPr>
          <w:iCs/>
          <w:color w:val="000000" w:themeColor="text1"/>
        </w:rPr>
        <w:t>deler av bygget.</w:t>
      </w:r>
    </w:p>
    <w:p w:rsidR="00E41A66" w:rsidP="00E41A66" w14:paraId="73417503" w14:textId="77777777">
      <w:pPr>
        <w:pStyle w:val="ListParagraph"/>
        <w:numPr>
          <w:ilvl w:val="0"/>
          <w:numId w:val="54"/>
        </w:numPr>
        <w:rPr>
          <w:iCs/>
          <w:color w:val="000000" w:themeColor="text1"/>
          <w:szCs w:val="20"/>
        </w:rPr>
      </w:pPr>
      <w:r w:rsidRPr="00EB58F9">
        <w:rPr>
          <w:iCs/>
          <w:color w:val="000000" w:themeColor="text1"/>
          <w:szCs w:val="20"/>
        </w:rPr>
        <w:t>Utskifting av taktekking, og etterisolering av tak.</w:t>
      </w:r>
    </w:p>
    <w:p w:rsidR="00E41A66" w:rsidRPr="009B1A6C" w:rsidP="009B1A6C" w14:paraId="0969910E" w14:textId="509A7E31">
      <w:pPr>
        <w:pStyle w:val="ListParagraph"/>
        <w:numPr>
          <w:ilvl w:val="0"/>
          <w:numId w:val="54"/>
        </w:numPr>
        <w:spacing w:line="300" w:lineRule="atLeast"/>
        <w:rPr>
          <w:rFonts w:asciiTheme="majorHAnsi" w:eastAsiaTheme="majorEastAsia" w:hAnsiTheme="majorHAnsi" w:cstheme="majorBidi"/>
          <w:color w:val="000000" w:themeColor="text1"/>
          <w:szCs w:val="21"/>
        </w:rPr>
      </w:pPr>
      <w:r>
        <w:rPr>
          <w:iCs/>
          <w:color w:val="000000" w:themeColor="text1"/>
        </w:rPr>
        <w:t>Etablering av a</w:t>
      </w:r>
      <w:r w:rsidRPr="009B1A6C">
        <w:rPr>
          <w:rFonts w:asciiTheme="majorHAnsi" w:eastAsiaTheme="majorEastAsia" w:hAnsiTheme="majorHAnsi" w:cstheme="majorBidi"/>
          <w:color w:val="000000" w:themeColor="text1"/>
          <w:szCs w:val="21"/>
        </w:rPr>
        <w:t>utomatikk og integrasjon</w:t>
      </w:r>
      <w:r>
        <w:rPr>
          <w:rFonts w:asciiTheme="majorHAnsi" w:eastAsiaTheme="majorEastAsia" w:hAnsiTheme="majorHAnsi" w:cstheme="majorBidi"/>
          <w:color w:val="000000" w:themeColor="text1"/>
          <w:szCs w:val="21"/>
        </w:rPr>
        <w:t xml:space="preserve"> </w:t>
      </w:r>
      <w:r>
        <w:rPr>
          <w:rFonts w:asciiTheme="majorHAnsi" w:eastAsiaTheme="majorEastAsia" w:hAnsiTheme="majorHAnsi" w:cstheme="majorBidi"/>
          <w:color w:val="000000" w:themeColor="text1"/>
          <w:szCs w:val="21"/>
        </w:rPr>
        <w:t xml:space="preserve">av ventilasjon, varme, solavskjerming og lys som </w:t>
      </w:r>
      <w:r>
        <w:rPr>
          <w:rFonts w:asciiTheme="majorHAnsi" w:eastAsiaTheme="majorEastAsia" w:hAnsiTheme="majorHAnsi" w:cstheme="majorBidi"/>
          <w:color w:val="000000" w:themeColor="text1"/>
          <w:szCs w:val="21"/>
        </w:rPr>
        <w:t>skal tilpasses inn på et</w:t>
      </w:r>
      <w:r w:rsidRPr="009B1A6C">
        <w:rPr>
          <w:rFonts w:asciiTheme="majorHAnsi" w:eastAsiaTheme="majorEastAsia" w:hAnsiTheme="majorHAnsi" w:cstheme="majorBidi"/>
          <w:color w:val="000000" w:themeColor="text1"/>
          <w:szCs w:val="21"/>
        </w:rPr>
        <w:t xml:space="preserve"> eksisterende Schneider SD-anlegg.</w:t>
      </w:r>
    </w:p>
    <w:p w:rsidR="00EB58F9" w:rsidP="009B1A6C" w14:paraId="4D24371C" w14:textId="47008677">
      <w:pPr>
        <w:pStyle w:val="ListParagraph"/>
        <w:numPr>
          <w:ilvl w:val="0"/>
          <w:numId w:val="54"/>
        </w:numPr>
        <w:spacing w:line="300" w:lineRule="atLeast"/>
        <w:rPr>
          <w:szCs w:val="20"/>
        </w:rPr>
      </w:pPr>
      <w:r>
        <w:t xml:space="preserve">Andre </w:t>
      </w:r>
      <w:r>
        <w:rPr>
          <w:szCs w:val="20"/>
        </w:rPr>
        <w:t>t</w:t>
      </w:r>
      <w:r>
        <w:rPr>
          <w:szCs w:val="20"/>
        </w:rPr>
        <w:t xml:space="preserve">ilhørende bygningsmessige </w:t>
      </w:r>
      <w:r>
        <w:rPr>
          <w:szCs w:val="20"/>
        </w:rPr>
        <w:t>oppgraderinger</w:t>
      </w:r>
      <w:r>
        <w:rPr>
          <w:szCs w:val="20"/>
        </w:rPr>
        <w:t>.</w:t>
      </w:r>
    </w:p>
    <w:p w:rsidR="00A26AB8" w:rsidRPr="00A26AB8" w:rsidP="009B1A6C" w14:paraId="63788D9A" w14:textId="77777777">
      <w:pPr>
        <w:pStyle w:val="ListParagraph"/>
        <w:numPr>
          <w:ilvl w:val="0"/>
          <w:numId w:val="0"/>
        </w:numPr>
        <w:ind w:left="720"/>
      </w:pPr>
    </w:p>
    <w:p w:rsidR="00076219" w14:paraId="258ECD15" w14:textId="314E45E3">
      <w:pPr>
        <w:spacing w:after="160" w:line="259" w:lineRule="auto"/>
        <w:rPr>
          <w:rFonts w:asciiTheme="majorHAnsi" w:eastAsiaTheme="majorEastAsia" w:hAnsiTheme="majorHAnsi" w:cstheme="majorBidi"/>
          <w:b/>
          <w:color w:val="000000" w:themeColor="text2"/>
          <w:sz w:val="22"/>
          <w:szCs w:val="24"/>
        </w:rPr>
      </w:pPr>
    </w:p>
    <w:p w:rsidR="0036597E" w:rsidP="007454D7" w14:paraId="73A07C63" w14:textId="028F9D6B">
      <w:pPr>
        <w:pStyle w:val="Heading2"/>
        <w:keepLines w:val="0"/>
        <w:numPr>
          <w:ilvl w:val="1"/>
          <w:numId w:val="18"/>
        </w:numPr>
        <w:ind w:left="567" w:hanging="567"/>
      </w:pPr>
      <w:bookmarkStart w:id="24" w:name="_Toc237515922"/>
      <w:r>
        <w:t>Samspillet, forventninger til prosess</w:t>
      </w:r>
      <w:bookmarkEnd w:id="24"/>
    </w:p>
    <w:p w:rsidR="00076219" w:rsidRPr="00076219" w:rsidP="00844FC3" w14:paraId="72F8FE93" w14:textId="77777777"/>
    <w:p w:rsidR="00076219" w:rsidRPr="00F34334" w:rsidP="00076219" w14:paraId="4964F501" w14:textId="0E6F96A3">
      <w:r>
        <w:t>V</w:t>
      </w:r>
      <w:r w:rsidRPr="00F34334">
        <w:t xml:space="preserve">iktige elementer i </w:t>
      </w:r>
      <w:r>
        <w:t xml:space="preserve">vår </w:t>
      </w:r>
      <w:r w:rsidRPr="00F34334">
        <w:t>gjennomføringsmodell er: </w:t>
      </w:r>
    </w:p>
    <w:p w:rsidR="00C77CF9" w14:paraId="6AC1DDCC" w14:textId="77777777">
      <w:pPr>
        <w:pStyle w:val="ListParagraph"/>
        <w:numPr>
          <w:ilvl w:val="0"/>
          <w:numId w:val="26"/>
        </w:numPr>
        <w:rPr>
          <w:iCs/>
          <w:color w:val="000000" w:themeColor="text1"/>
        </w:rPr>
      </w:pPr>
      <w:r w:rsidRPr="009B1A6C">
        <w:rPr>
          <w:iCs/>
          <w:color w:val="000000" w:themeColor="text1"/>
        </w:rPr>
        <w:t>Tidlig involvering med u</w:t>
      </w:r>
      <w:r w:rsidRPr="009B1A6C" w:rsidR="00076219">
        <w:rPr>
          <w:iCs/>
          <w:color w:val="000000" w:themeColor="text1"/>
        </w:rPr>
        <w:t>tnyttelse av totalentreprenør</w:t>
      </w:r>
      <w:r w:rsidRPr="009B1A6C">
        <w:rPr>
          <w:iCs/>
          <w:color w:val="000000" w:themeColor="text1"/>
        </w:rPr>
        <w:t xml:space="preserve"> og underentreprenør</w:t>
      </w:r>
      <w:r w:rsidR="00FB633C">
        <w:rPr>
          <w:iCs/>
          <w:color w:val="000000" w:themeColor="text1"/>
        </w:rPr>
        <w:t>ene</w:t>
      </w:r>
      <w:r w:rsidRPr="009B1A6C">
        <w:rPr>
          <w:iCs/>
          <w:color w:val="000000" w:themeColor="text1"/>
        </w:rPr>
        <w:t>s</w:t>
      </w:r>
      <w:r w:rsidRPr="009B1A6C" w:rsidR="00076219">
        <w:rPr>
          <w:iCs/>
          <w:color w:val="000000" w:themeColor="text1"/>
        </w:rPr>
        <w:t xml:space="preserve"> kompetanse</w:t>
      </w:r>
      <w:r>
        <w:rPr>
          <w:iCs/>
          <w:color w:val="000000" w:themeColor="text1"/>
        </w:rPr>
        <w:t>.</w:t>
      </w:r>
    </w:p>
    <w:p w:rsidR="00076219" w:rsidRPr="009B1A6C" w:rsidP="00844FC3" w14:paraId="51C4D01F" w14:textId="4DBF2A68">
      <w:pPr>
        <w:pStyle w:val="ListParagraph"/>
        <w:numPr>
          <w:ilvl w:val="0"/>
          <w:numId w:val="26"/>
        </w:numPr>
        <w:rPr>
          <w:iCs/>
          <w:color w:val="000000" w:themeColor="text1"/>
        </w:rPr>
      </w:pPr>
      <w:r>
        <w:rPr>
          <w:iCs/>
          <w:color w:val="000000" w:themeColor="text1"/>
        </w:rPr>
        <w:t>Samarbeid</w:t>
      </w:r>
      <w:r w:rsidR="00844FC3">
        <w:rPr>
          <w:iCs/>
          <w:color w:val="000000" w:themeColor="text1"/>
        </w:rPr>
        <w:t xml:space="preserve"> basert på </w:t>
      </w:r>
      <w:r>
        <w:rPr>
          <w:iCs/>
          <w:color w:val="000000" w:themeColor="text1"/>
        </w:rPr>
        <w:t xml:space="preserve">åpenhet og tillitt med utnyttelse av kompetanse </w:t>
      </w:r>
      <w:r w:rsidR="00844FC3">
        <w:rPr>
          <w:iCs/>
          <w:color w:val="000000" w:themeColor="text1"/>
        </w:rPr>
        <w:t>på tvers av roller i utviklingsfasen.</w:t>
      </w:r>
    </w:p>
    <w:p w:rsidR="00FB633C" w:rsidP="00076219" w14:paraId="3B211587" w14:textId="2EFBA7B9">
      <w:pPr>
        <w:numPr>
          <w:ilvl w:val="0"/>
          <w:numId w:val="26"/>
        </w:numPr>
        <w:rPr>
          <w:iCs/>
          <w:color w:val="000000" w:themeColor="text1"/>
        </w:rPr>
      </w:pPr>
      <w:r>
        <w:rPr>
          <w:iCs/>
          <w:color w:val="000000" w:themeColor="text1"/>
        </w:rPr>
        <w:t>Redusere risiko</w:t>
      </w:r>
      <w:r w:rsidR="000275EF">
        <w:rPr>
          <w:iCs/>
          <w:color w:val="000000" w:themeColor="text1"/>
        </w:rPr>
        <w:t>, med åpenhet om risikoavsetninger</w:t>
      </w:r>
      <w:r>
        <w:rPr>
          <w:iCs/>
          <w:color w:val="000000" w:themeColor="text1"/>
        </w:rPr>
        <w:t xml:space="preserve">. </w:t>
      </w:r>
    </w:p>
    <w:p w:rsidR="00076219" w:rsidRPr="00F34334" w:rsidP="00076219" w14:paraId="067114B9" w14:textId="3232FBE0">
      <w:pPr>
        <w:numPr>
          <w:ilvl w:val="0"/>
          <w:numId w:val="26"/>
        </w:numPr>
        <w:rPr>
          <w:iCs/>
          <w:color w:val="000000" w:themeColor="text1"/>
        </w:rPr>
      </w:pPr>
      <w:r>
        <w:rPr>
          <w:iCs/>
          <w:color w:val="000000" w:themeColor="text1"/>
        </w:rPr>
        <w:t>Å</w:t>
      </w:r>
      <w:r w:rsidRPr="00F34334">
        <w:rPr>
          <w:iCs/>
          <w:color w:val="000000" w:themeColor="text1"/>
        </w:rPr>
        <w:t>penhet og transparens i kalkulasjonsprosessen</w:t>
      </w:r>
      <w:r w:rsidR="000275EF">
        <w:rPr>
          <w:iCs/>
          <w:color w:val="000000" w:themeColor="text1"/>
        </w:rPr>
        <w:t xml:space="preserve"> og gjennomføring.</w:t>
      </w:r>
      <w:r w:rsidR="009B1A6C">
        <w:rPr>
          <w:iCs/>
          <w:color w:val="000000" w:themeColor="text1"/>
        </w:rPr>
        <w:t xml:space="preserve"> </w:t>
      </w:r>
    </w:p>
    <w:p w:rsidR="00D126E0" w:rsidRPr="00F34334" w:rsidP="00844FC3" w14:paraId="026EFA99" w14:textId="5C409A43">
      <w:pPr>
        <w:rPr>
          <w:iCs/>
          <w:color w:val="000000" w:themeColor="text1"/>
        </w:rPr>
      </w:pPr>
    </w:p>
    <w:p w:rsidR="00C85648" w:rsidP="00C85648" w14:paraId="166C463E" w14:textId="77777777">
      <w:pPr>
        <w:snapToGrid w:val="0"/>
        <w:rPr>
          <w:rFonts w:asciiTheme="majorHAnsi" w:eastAsiaTheme="majorEastAsia" w:hAnsiTheme="majorHAnsi" w:cstheme="majorBidi"/>
          <w:color w:val="000000" w:themeColor="text1"/>
          <w:szCs w:val="21"/>
        </w:rPr>
      </w:pPr>
    </w:p>
    <w:p w:rsidR="00076219" w:rsidRPr="0046463E" w:rsidP="00750241" w14:paraId="64AE018C" w14:textId="01EF27D5">
      <w:pPr>
        <w:rPr>
          <w:b/>
        </w:rPr>
      </w:pPr>
      <w:r w:rsidRPr="0046463E">
        <w:rPr>
          <w:b/>
        </w:rPr>
        <w:t>Samspillsfase 1 (prosjektutvikling og prosjektering utarbeidelse av målsum)</w:t>
      </w:r>
    </w:p>
    <w:p w:rsidR="00200B87" w:rsidRPr="00F81B23" w:rsidP="00200B87" w14:paraId="14C12635" w14:textId="52756877">
      <w:pPr>
        <w:rPr>
          <w:color w:val="000000" w:themeColor="text2"/>
        </w:rPr>
      </w:pPr>
      <w:r w:rsidRPr="0046463E">
        <w:rPr>
          <w:iCs/>
          <w:color w:val="000000" w:themeColor="text1"/>
        </w:rPr>
        <w:t>Målet med samspillsfase 1</w:t>
      </w:r>
      <w:r w:rsidRPr="00F81B23" w:rsidR="00C56106">
        <w:rPr>
          <w:iCs/>
          <w:color w:val="000000" w:themeColor="text1"/>
        </w:rPr>
        <w:t xml:space="preserve"> er å utvikle </w:t>
      </w:r>
      <w:r w:rsidRPr="00F81B23" w:rsidR="00122FCE">
        <w:rPr>
          <w:iCs/>
          <w:color w:val="000000" w:themeColor="text1"/>
        </w:rPr>
        <w:t>og modne de løsningene som skal gjennomføres til et forprosjektniv</w:t>
      </w:r>
      <w:r w:rsidRPr="00F81B23" w:rsidR="004677C1">
        <w:rPr>
          <w:iCs/>
          <w:color w:val="000000" w:themeColor="text1"/>
        </w:rPr>
        <w:t>å</w:t>
      </w:r>
      <w:r w:rsidR="0050619F">
        <w:rPr>
          <w:iCs/>
          <w:color w:val="000000" w:themeColor="text1"/>
        </w:rPr>
        <w:t>,</w:t>
      </w:r>
      <w:r w:rsidRPr="00F81B23" w:rsidR="000D6D62">
        <w:rPr>
          <w:iCs/>
          <w:color w:val="000000" w:themeColor="text1"/>
        </w:rPr>
        <w:t xml:space="preserve"> med en målsum for arbeidene</w:t>
      </w:r>
      <w:r w:rsidR="0050619F">
        <w:rPr>
          <w:iCs/>
          <w:color w:val="000000" w:themeColor="text1"/>
        </w:rPr>
        <w:t>. P</w:t>
      </w:r>
      <w:r w:rsidRPr="0046463E">
        <w:rPr>
          <w:color w:val="000000" w:themeColor="text2"/>
        </w:rPr>
        <w:t xml:space="preserve">artene </w:t>
      </w:r>
      <w:r w:rsidR="00EB39E5">
        <w:rPr>
          <w:color w:val="000000" w:themeColor="text2"/>
        </w:rPr>
        <w:t xml:space="preserve">skal </w:t>
      </w:r>
      <w:r w:rsidRPr="0046463E">
        <w:rPr>
          <w:color w:val="000000" w:themeColor="text2"/>
        </w:rPr>
        <w:t xml:space="preserve">i fellesskap </w:t>
      </w:r>
      <w:r w:rsidR="0050619F">
        <w:rPr>
          <w:color w:val="000000" w:themeColor="text2"/>
        </w:rPr>
        <w:t xml:space="preserve">også </w:t>
      </w:r>
      <w:r w:rsidRPr="0046463E">
        <w:rPr>
          <w:color w:val="000000" w:themeColor="text2"/>
        </w:rPr>
        <w:t xml:space="preserve">identifisere, avklare, pris-sette risiko </w:t>
      </w:r>
      <w:r w:rsidR="0050619F">
        <w:rPr>
          <w:color w:val="000000" w:themeColor="text2"/>
        </w:rPr>
        <w:t>innenfor målsum</w:t>
      </w:r>
      <w:r w:rsidR="00AA65D4">
        <w:rPr>
          <w:color w:val="000000" w:themeColor="text2"/>
        </w:rPr>
        <w:t xml:space="preserve"> og gjennom samspillsfase 1 aktivt </w:t>
      </w:r>
      <w:r w:rsidR="00FE283E">
        <w:rPr>
          <w:color w:val="000000" w:themeColor="text2"/>
        </w:rPr>
        <w:t>gjøre tiltak som reduserer risiko i gjennomføringsfasen</w:t>
      </w:r>
      <w:r w:rsidR="00AA65D4">
        <w:rPr>
          <w:color w:val="000000" w:themeColor="text2"/>
        </w:rPr>
        <w:t xml:space="preserve">. </w:t>
      </w:r>
      <w:r w:rsidRPr="00F81B23" w:rsidR="000D6D62">
        <w:rPr>
          <w:color w:val="000000" w:themeColor="text2"/>
        </w:rPr>
        <w:t xml:space="preserve">I løpet av samspillsfase 1 skal det utarbeides en gjennomføringsplan med fremdriftsplan </w:t>
      </w:r>
      <w:r w:rsidRPr="00F81B23" w:rsidR="001C4F8B">
        <w:rPr>
          <w:color w:val="000000" w:themeColor="text2"/>
        </w:rPr>
        <w:t xml:space="preserve">og plan for systematisk ferdigstillelse av arbeidene. </w:t>
      </w:r>
    </w:p>
    <w:p w:rsidR="00FF5A7A" w:rsidRPr="00F81B23" w:rsidP="00200B87" w14:paraId="72CA2E81" w14:textId="77777777">
      <w:pPr>
        <w:rPr>
          <w:color w:val="000000" w:themeColor="text2"/>
        </w:rPr>
      </w:pPr>
    </w:p>
    <w:p w:rsidR="00076219" w:rsidP="00076219" w14:paraId="2D38D731" w14:textId="5695F892">
      <w:pPr>
        <w:rPr>
          <w:color w:val="000000" w:themeColor="text2"/>
        </w:rPr>
      </w:pPr>
      <w:r w:rsidRPr="00F81B23">
        <w:rPr>
          <w:color w:val="000000" w:themeColor="text2"/>
        </w:rPr>
        <w:t xml:space="preserve">I denne fasen </w:t>
      </w:r>
      <w:r w:rsidRPr="00F81B23" w:rsidR="00FF5A7A">
        <w:rPr>
          <w:color w:val="000000" w:themeColor="text2"/>
        </w:rPr>
        <w:t xml:space="preserve">er </w:t>
      </w:r>
      <w:r w:rsidRPr="00F81B23" w:rsidR="00F548BF">
        <w:rPr>
          <w:color w:val="000000" w:themeColor="text2"/>
        </w:rPr>
        <w:t xml:space="preserve">det behov for </w:t>
      </w:r>
      <w:r w:rsidRPr="00F81B23" w:rsidR="00FF5A7A">
        <w:rPr>
          <w:color w:val="000000" w:themeColor="text2"/>
        </w:rPr>
        <w:t xml:space="preserve">en slank organisasjon som jobber effektivt med </w:t>
      </w:r>
      <w:r w:rsidRPr="00F81B23" w:rsidR="00F548BF">
        <w:rPr>
          <w:color w:val="000000" w:themeColor="text2"/>
        </w:rPr>
        <w:t>p</w:t>
      </w:r>
      <w:r w:rsidRPr="0046463E" w:rsidR="00FF5A7A">
        <w:rPr>
          <w:iCs/>
          <w:color w:val="000000" w:themeColor="text1"/>
        </w:rPr>
        <w:t>rosjektutvikling</w:t>
      </w:r>
      <w:r w:rsidRPr="00F81B23" w:rsidR="00F548BF">
        <w:rPr>
          <w:iCs/>
          <w:color w:val="000000" w:themeColor="text1"/>
        </w:rPr>
        <w:t>en</w:t>
      </w:r>
      <w:r w:rsidRPr="0046463E" w:rsidR="00FF5A7A">
        <w:rPr>
          <w:iCs/>
          <w:color w:val="000000" w:themeColor="text1"/>
        </w:rPr>
        <w:t>.</w:t>
      </w:r>
      <w:r w:rsidRPr="0046463E" w:rsidR="00F548BF">
        <w:rPr>
          <w:iCs/>
          <w:color w:val="000000" w:themeColor="text1"/>
        </w:rPr>
        <w:t xml:space="preserve"> </w:t>
      </w:r>
      <w:r>
        <w:rPr>
          <w:color w:val="000000" w:themeColor="text2"/>
        </w:rPr>
        <w:t>Det kreves</w:t>
      </w:r>
      <w:r w:rsidR="000275EF">
        <w:rPr>
          <w:color w:val="000000" w:themeColor="text2"/>
        </w:rPr>
        <w:t xml:space="preserve"> ikke </w:t>
      </w:r>
      <w:r w:rsidR="00300EB5">
        <w:rPr>
          <w:color w:val="000000" w:themeColor="text2"/>
        </w:rPr>
        <w:t xml:space="preserve">full </w:t>
      </w:r>
      <w:r>
        <w:rPr>
          <w:color w:val="000000" w:themeColor="text2"/>
        </w:rPr>
        <w:t>samlokalisering</w:t>
      </w:r>
      <w:r w:rsidR="005A1153">
        <w:rPr>
          <w:color w:val="000000" w:themeColor="text2"/>
        </w:rPr>
        <w:t xml:space="preserve">, men </w:t>
      </w:r>
      <w:r w:rsidR="00300EB5">
        <w:rPr>
          <w:color w:val="000000" w:themeColor="text2"/>
        </w:rPr>
        <w:t>Statsbygg stiller med lokaler på Campus NTNU for</w:t>
      </w:r>
      <w:r w:rsidR="005A1153">
        <w:rPr>
          <w:color w:val="000000" w:themeColor="text2"/>
        </w:rPr>
        <w:t xml:space="preserve"> møtedager</w:t>
      </w:r>
      <w:r w:rsidR="00300EB5">
        <w:rPr>
          <w:color w:val="000000" w:themeColor="text2"/>
        </w:rPr>
        <w:t xml:space="preserve">. </w:t>
      </w:r>
      <w:r w:rsidR="005A1153">
        <w:rPr>
          <w:color w:val="000000" w:themeColor="text2"/>
        </w:rPr>
        <w:t xml:space="preserve">Det </w:t>
      </w:r>
      <w:r w:rsidR="00187A3A">
        <w:rPr>
          <w:color w:val="000000" w:themeColor="text2"/>
        </w:rPr>
        <w:t>forventes at nøkkelpersonell</w:t>
      </w:r>
      <w:r w:rsidR="000275EF">
        <w:rPr>
          <w:color w:val="000000" w:themeColor="text2"/>
        </w:rPr>
        <w:t xml:space="preserve"> </w:t>
      </w:r>
      <w:r w:rsidR="00187A3A">
        <w:rPr>
          <w:color w:val="000000" w:themeColor="text2"/>
        </w:rPr>
        <w:t xml:space="preserve">og andre deltagere i samspillsfase 1 møter </w:t>
      </w:r>
      <w:r w:rsidR="000275EF">
        <w:rPr>
          <w:color w:val="000000" w:themeColor="text2"/>
        </w:rPr>
        <w:t>i Ålesund</w:t>
      </w:r>
      <w:r w:rsidR="005A1153">
        <w:rPr>
          <w:color w:val="000000" w:themeColor="text2"/>
        </w:rPr>
        <w:t xml:space="preserve"> </w:t>
      </w:r>
      <w:r w:rsidR="00C77CF9">
        <w:rPr>
          <w:color w:val="000000" w:themeColor="text2"/>
        </w:rPr>
        <w:t>1 dag minimum annenhver uke</w:t>
      </w:r>
      <w:r w:rsidR="000275EF">
        <w:rPr>
          <w:color w:val="000000" w:themeColor="text2"/>
        </w:rPr>
        <w:t xml:space="preserve">. </w:t>
      </w:r>
    </w:p>
    <w:p w:rsidR="00076219" w:rsidRPr="00117D9F" w:rsidP="00F81B23" w14:paraId="582C4C13" w14:textId="77777777"/>
    <w:p w:rsidR="00076219" w:rsidP="00076219" w14:paraId="69C4A2D2" w14:textId="0FF50291">
      <w:pPr>
        <w:rPr>
          <w:color w:val="000000" w:themeColor="text2"/>
        </w:rPr>
      </w:pPr>
      <w:r>
        <w:rPr>
          <w:color w:val="000000" w:themeColor="text2"/>
        </w:rPr>
        <w:t xml:space="preserve">For å systematisere arbeidet </w:t>
      </w:r>
      <w:r w:rsidR="00971F42">
        <w:rPr>
          <w:color w:val="000000" w:themeColor="text2"/>
        </w:rPr>
        <w:t>deles fasen inn i tre</w:t>
      </w:r>
      <w:r w:rsidR="00E508BE">
        <w:rPr>
          <w:color w:val="000000" w:themeColor="text2"/>
        </w:rPr>
        <w:t>. Under beskrives typiske aktiviteter knyttet til hver fase</w:t>
      </w:r>
      <w:r w:rsidR="00971F42">
        <w:rPr>
          <w:color w:val="000000" w:themeColor="text2"/>
        </w:rPr>
        <w:t>:</w:t>
      </w:r>
    </w:p>
    <w:p w:rsidR="00076219" w:rsidP="00076219" w14:paraId="24549427" w14:textId="6B3DDA1F">
      <w:pPr>
        <w:rPr>
          <w:color w:val="000000" w:themeColor="text2"/>
        </w:rPr>
      </w:pPr>
      <w:r w:rsidRPr="00C77CF9">
        <w:rPr>
          <w:color w:val="000000" w:themeColor="text2"/>
        </w:rPr>
        <w:t>Onboarding</w:t>
      </w:r>
      <w:r w:rsidR="008769CB">
        <w:rPr>
          <w:color w:val="000000" w:themeColor="text2"/>
        </w:rPr>
        <w:t>, varighet 4-6 uker</w:t>
      </w:r>
      <w:r w:rsidRPr="00C77CF9">
        <w:rPr>
          <w:color w:val="000000" w:themeColor="text2"/>
        </w:rPr>
        <w:t xml:space="preserve">: </w:t>
      </w:r>
    </w:p>
    <w:p w:rsidR="00076219" w:rsidRPr="00117D9F" w:rsidP="00076219" w14:paraId="5BC4600D" w14:textId="59514CD7">
      <w:pPr>
        <w:pStyle w:val="ListParagraph"/>
        <w:numPr>
          <w:ilvl w:val="0"/>
          <w:numId w:val="54"/>
        </w:numPr>
        <w:rPr>
          <w:color w:val="000000" w:themeColor="text1"/>
        </w:rPr>
      </w:pPr>
      <w:r>
        <w:rPr>
          <w:color w:val="000000" w:themeColor="text2"/>
        </w:rPr>
        <w:t>Anskaffelser</w:t>
      </w:r>
      <w:r w:rsidR="00315225">
        <w:rPr>
          <w:color w:val="000000" w:themeColor="text2"/>
        </w:rPr>
        <w:t xml:space="preserve"> av</w:t>
      </w:r>
      <w:r w:rsidR="003D0929">
        <w:rPr>
          <w:color w:val="000000" w:themeColor="text2"/>
        </w:rPr>
        <w:t xml:space="preserve"> underentreprenører</w:t>
      </w:r>
      <w:r>
        <w:rPr>
          <w:color w:val="000000" w:themeColor="text2"/>
        </w:rPr>
        <w:t xml:space="preserve"> </w:t>
      </w:r>
      <w:r w:rsidR="00315225">
        <w:rPr>
          <w:color w:val="000000" w:themeColor="text2"/>
        </w:rPr>
        <w:t xml:space="preserve">og </w:t>
      </w:r>
      <w:r w:rsidRPr="00117D9F">
        <w:rPr>
          <w:color w:val="000000" w:themeColor="text2"/>
        </w:rPr>
        <w:t>prosjekterende</w:t>
      </w:r>
      <w:r>
        <w:rPr>
          <w:color w:val="000000" w:themeColor="text2"/>
        </w:rPr>
        <w:t>.</w:t>
      </w:r>
    </w:p>
    <w:p w:rsidR="00076219" w:rsidP="00076219" w14:paraId="17A5C24B" w14:textId="65CBC083">
      <w:pPr>
        <w:pStyle w:val="ListParagraph"/>
        <w:numPr>
          <w:ilvl w:val="0"/>
          <w:numId w:val="54"/>
        </w:numPr>
        <w:rPr>
          <w:color w:val="000000" w:themeColor="text1"/>
        </w:rPr>
      </w:pPr>
      <w:r>
        <w:rPr>
          <w:color w:val="000000" w:themeColor="text1"/>
        </w:rPr>
        <w:t>Utarbeidelse av k</w:t>
      </w:r>
      <w:r>
        <w:rPr>
          <w:color w:val="000000" w:themeColor="text1"/>
        </w:rPr>
        <w:t>alkyle 0</w:t>
      </w:r>
      <w:r>
        <w:rPr>
          <w:color w:val="000000" w:themeColor="text1"/>
        </w:rPr>
        <w:t xml:space="preserve"> </w:t>
      </w:r>
      <w:r w:rsidR="003D0929">
        <w:rPr>
          <w:color w:val="000000" w:themeColor="text1"/>
        </w:rPr>
        <w:t>med</w:t>
      </w:r>
      <w:r w:rsidR="00190C31">
        <w:rPr>
          <w:color w:val="000000" w:themeColor="text1"/>
        </w:rPr>
        <w:t xml:space="preserve"> e</w:t>
      </w:r>
      <w:r w:rsidRPr="00C77CF9" w:rsidR="00682464">
        <w:rPr>
          <w:iCs/>
          <w:color w:val="000000" w:themeColor="text1"/>
        </w:rPr>
        <w:t>tabler</w:t>
      </w:r>
      <w:r w:rsidR="003D0929">
        <w:rPr>
          <w:iCs/>
          <w:color w:val="000000" w:themeColor="text1"/>
        </w:rPr>
        <w:t>ing av</w:t>
      </w:r>
      <w:r w:rsidRPr="00C77CF9" w:rsidR="00682464">
        <w:rPr>
          <w:iCs/>
          <w:color w:val="000000" w:themeColor="text1"/>
        </w:rPr>
        <w:t xml:space="preserve"> et styringsmål i kroner for målsum.</w:t>
      </w:r>
      <w:r w:rsidRPr="00682464" w:rsidR="00682464">
        <w:rPr>
          <w:color w:val="000000" w:themeColor="text1"/>
        </w:rPr>
        <w:t xml:space="preserve"> </w:t>
      </w:r>
    </w:p>
    <w:p w:rsidR="00190C31" w:rsidP="00076219" w14:paraId="4D1B7C7B" w14:textId="54A5605E">
      <w:pPr>
        <w:pStyle w:val="ListParagraph"/>
        <w:numPr>
          <w:ilvl w:val="0"/>
          <w:numId w:val="54"/>
        </w:numPr>
        <w:rPr>
          <w:color w:val="000000" w:themeColor="text1"/>
        </w:rPr>
      </w:pPr>
      <w:r>
        <w:rPr>
          <w:color w:val="000000" w:themeColor="text1"/>
        </w:rPr>
        <w:t>Utarbeidelse av en f</w:t>
      </w:r>
      <w:r w:rsidR="00076219">
        <w:rPr>
          <w:color w:val="000000" w:themeColor="text1"/>
        </w:rPr>
        <w:t>remdriftsplan for samspillsfase 1.</w:t>
      </w:r>
    </w:p>
    <w:p w:rsidR="00076219" w:rsidP="00076219" w14:paraId="725CF536" w14:textId="1CAF0B8C">
      <w:pPr>
        <w:pStyle w:val="ListParagraph"/>
        <w:numPr>
          <w:ilvl w:val="0"/>
          <w:numId w:val="54"/>
        </w:numPr>
        <w:rPr>
          <w:color w:val="000000" w:themeColor="text1"/>
        </w:rPr>
      </w:pPr>
      <w:r w:rsidRPr="00C77CF9">
        <w:rPr>
          <w:color w:val="000000" w:themeColor="text1"/>
        </w:rPr>
        <w:t>Nødvendige fysiske undersøkelser</w:t>
      </w:r>
      <w:r>
        <w:rPr>
          <w:color w:val="000000" w:themeColor="text1"/>
        </w:rPr>
        <w:t>.</w:t>
      </w:r>
    </w:p>
    <w:p w:rsidR="00190C31" w:rsidRPr="00C77CF9" w:rsidP="00C77CF9" w14:paraId="7C56C0CF" w14:textId="77777777">
      <w:pPr>
        <w:pStyle w:val="ListParagraph"/>
        <w:numPr>
          <w:ilvl w:val="0"/>
          <w:numId w:val="0"/>
        </w:numPr>
        <w:ind w:left="720"/>
        <w:rPr>
          <w:color w:val="000000" w:themeColor="text1"/>
        </w:rPr>
      </w:pPr>
    </w:p>
    <w:p w:rsidR="00076219" w:rsidRPr="00C77CF9" w:rsidP="00076219" w14:paraId="39E08F23" w14:textId="1175C8B7">
      <w:pPr>
        <w:rPr>
          <w:color w:val="000000" w:themeColor="text1"/>
        </w:rPr>
      </w:pPr>
      <w:r w:rsidRPr="00C77CF9">
        <w:rPr>
          <w:color w:val="000000" w:themeColor="text1"/>
        </w:rPr>
        <w:t>Utviklingsfase</w:t>
      </w:r>
      <w:r w:rsidR="008769CB">
        <w:rPr>
          <w:color w:val="000000" w:themeColor="text1"/>
        </w:rPr>
        <w:t xml:space="preserve">, varighet </w:t>
      </w:r>
      <w:r w:rsidR="0081209C">
        <w:rPr>
          <w:color w:val="000000" w:themeColor="text1"/>
        </w:rPr>
        <w:t>10</w:t>
      </w:r>
      <w:r w:rsidR="008769CB">
        <w:rPr>
          <w:color w:val="000000" w:themeColor="text1"/>
        </w:rPr>
        <w:t>-1</w:t>
      </w:r>
      <w:r w:rsidR="0081209C">
        <w:rPr>
          <w:color w:val="000000" w:themeColor="text1"/>
        </w:rPr>
        <w:t>6</w:t>
      </w:r>
      <w:r w:rsidR="008769CB">
        <w:rPr>
          <w:color w:val="000000" w:themeColor="text1"/>
        </w:rPr>
        <w:t xml:space="preserve"> uker</w:t>
      </w:r>
      <w:r w:rsidRPr="00C77CF9">
        <w:rPr>
          <w:color w:val="000000" w:themeColor="text1"/>
        </w:rPr>
        <w:t>:</w:t>
      </w:r>
      <w:r w:rsidRPr="00C77CF9" w:rsidR="00C77CF9">
        <w:rPr>
          <w:color w:val="000000" w:themeColor="text1"/>
        </w:rPr>
        <w:t xml:space="preserve"> </w:t>
      </w:r>
    </w:p>
    <w:p w:rsidR="0025016E" w:rsidP="0025016E" w14:paraId="6FDE005D" w14:textId="5B6C66A3">
      <w:pPr>
        <w:pStyle w:val="ListParagraph"/>
        <w:numPr>
          <w:ilvl w:val="0"/>
          <w:numId w:val="54"/>
        </w:numPr>
        <w:rPr>
          <w:color w:val="000000" w:themeColor="text1"/>
        </w:rPr>
      </w:pPr>
      <w:r w:rsidRPr="00F81B23">
        <w:rPr>
          <w:color w:val="000000" w:themeColor="text1"/>
        </w:rPr>
        <w:t>Prosjektering/ prosjektutvikling</w:t>
      </w:r>
      <w:r w:rsidRPr="00F81B23" w:rsidR="008566A2">
        <w:rPr>
          <w:color w:val="000000" w:themeColor="text1"/>
        </w:rPr>
        <w:t xml:space="preserve">, inkludert </w:t>
      </w:r>
      <w:r w:rsidR="00B9296A">
        <w:rPr>
          <w:color w:val="000000" w:themeColor="text1"/>
        </w:rPr>
        <w:t>arbeid innenfor systematisk ferdigstillelse.</w:t>
      </w:r>
    </w:p>
    <w:p w:rsidR="0025016E" w:rsidRPr="00F81B23" w:rsidP="0025016E" w14:paraId="757DF97A" w14:textId="6EA1D66A">
      <w:pPr>
        <w:pStyle w:val="ListParagraph"/>
        <w:numPr>
          <w:ilvl w:val="0"/>
          <w:numId w:val="54"/>
        </w:numPr>
        <w:rPr>
          <w:color w:val="000000" w:themeColor="text1"/>
        </w:rPr>
      </w:pPr>
      <w:r>
        <w:rPr>
          <w:color w:val="000000" w:themeColor="text1"/>
        </w:rPr>
        <w:t>M</w:t>
      </w:r>
      <w:r w:rsidRPr="00F81B23" w:rsidR="008566A2">
        <w:rPr>
          <w:color w:val="000000" w:themeColor="text1"/>
        </w:rPr>
        <w:t>odning av</w:t>
      </w:r>
      <w:r w:rsidRPr="00F81B23" w:rsidR="005D3558">
        <w:rPr>
          <w:color w:val="000000" w:themeColor="text1"/>
        </w:rPr>
        <w:t xml:space="preserve"> </w:t>
      </w:r>
      <w:r w:rsidRPr="00F81B23" w:rsidR="00733D5D">
        <w:rPr>
          <w:color w:val="000000" w:themeColor="text1"/>
        </w:rPr>
        <w:t>kalkyle</w:t>
      </w:r>
      <w:r w:rsidR="00B623AC">
        <w:rPr>
          <w:color w:val="000000" w:themeColor="text1"/>
        </w:rPr>
        <w:t xml:space="preserve"> og risikoregister, samt</w:t>
      </w:r>
      <w:r w:rsidRPr="00190C31" w:rsidR="00076219">
        <w:rPr>
          <w:color w:val="000000" w:themeColor="text1"/>
        </w:rPr>
        <w:t xml:space="preserve"> gjennomføring </w:t>
      </w:r>
      <w:r>
        <w:rPr>
          <w:color w:val="000000" w:themeColor="text1"/>
        </w:rPr>
        <w:t>av risikoreduserende tiltak</w:t>
      </w:r>
      <w:r w:rsidRPr="00F81B23" w:rsidR="00076219">
        <w:rPr>
          <w:color w:val="000000" w:themeColor="text1"/>
        </w:rPr>
        <w:t>.</w:t>
      </w:r>
    </w:p>
    <w:p w:rsidR="00076219" w:rsidRPr="00190C31" w:rsidP="00076219" w14:paraId="2793E06E" w14:textId="31E2440F">
      <w:pPr>
        <w:pStyle w:val="ListParagraph"/>
        <w:numPr>
          <w:ilvl w:val="0"/>
          <w:numId w:val="54"/>
        </w:numPr>
        <w:rPr>
          <w:color w:val="000000" w:themeColor="text1"/>
        </w:rPr>
      </w:pPr>
      <w:r w:rsidRPr="005D3558">
        <w:rPr>
          <w:color w:val="000000" w:themeColor="text1"/>
        </w:rPr>
        <w:t>Utarbeidelse og modning av gjennomføringsplan med f</w:t>
      </w:r>
      <w:r w:rsidRPr="005D3558">
        <w:rPr>
          <w:color w:val="000000" w:themeColor="text1"/>
        </w:rPr>
        <w:t>remdriftsplan</w:t>
      </w:r>
      <w:r w:rsidR="0025016E">
        <w:rPr>
          <w:color w:val="000000" w:themeColor="text1"/>
        </w:rPr>
        <w:t>, inkludert</w:t>
      </w:r>
      <w:r w:rsidRPr="00190C31">
        <w:rPr>
          <w:color w:val="000000" w:themeColor="text1"/>
        </w:rPr>
        <w:t xml:space="preserve"> plan for systematisk gjennomføring.</w:t>
      </w:r>
    </w:p>
    <w:p w:rsidR="00076219" w:rsidRPr="00C77CF9" w14:paraId="577FC6ED" w14:textId="4E3A17C5">
      <w:pPr>
        <w:pStyle w:val="ListParagraph"/>
        <w:numPr>
          <w:ilvl w:val="0"/>
          <w:numId w:val="54"/>
        </w:numPr>
        <w:rPr>
          <w:iCs/>
          <w:color w:val="000000" w:themeColor="text1"/>
          <w:u w:val="single"/>
        </w:rPr>
      </w:pPr>
      <w:r w:rsidRPr="00C77CF9">
        <w:rPr>
          <w:color w:val="000000" w:themeColor="text1"/>
        </w:rPr>
        <w:t>Nødvendige fysiske undersøkelser</w:t>
      </w:r>
      <w:r w:rsidR="00971F42">
        <w:rPr>
          <w:color w:val="000000" w:themeColor="text1"/>
        </w:rPr>
        <w:t>, inkludert riving ved behov.</w:t>
      </w:r>
    </w:p>
    <w:p w:rsidR="00190C31" w:rsidRPr="00190C31" w:rsidP="00C77CF9" w14:paraId="51ADFD0D" w14:textId="77777777">
      <w:pPr>
        <w:pStyle w:val="ListParagraph"/>
        <w:numPr>
          <w:ilvl w:val="0"/>
          <w:numId w:val="0"/>
        </w:numPr>
        <w:ind w:left="720"/>
        <w:rPr>
          <w:iCs/>
          <w:color w:val="FF0000"/>
          <w:u w:val="single"/>
        </w:rPr>
      </w:pPr>
    </w:p>
    <w:p w:rsidR="00C77CF9" w:rsidP="00971F42" w14:paraId="2A303340" w14:textId="678FDFCF">
      <w:pPr>
        <w:rPr>
          <w:iCs/>
          <w:color w:val="000000" w:themeColor="text1"/>
        </w:rPr>
      </w:pPr>
      <w:r w:rsidRPr="00C77CF9">
        <w:rPr>
          <w:iCs/>
          <w:color w:val="000000" w:themeColor="text1"/>
        </w:rPr>
        <w:t>Kontraheringsfas</w:t>
      </w:r>
      <w:r w:rsidR="008769CB">
        <w:rPr>
          <w:iCs/>
          <w:color w:val="000000" w:themeColor="text1"/>
        </w:rPr>
        <w:t>e, varighet 2-4 uker</w:t>
      </w:r>
      <w:r w:rsidRPr="00C77CF9">
        <w:rPr>
          <w:iCs/>
          <w:color w:val="000000" w:themeColor="text1"/>
        </w:rPr>
        <w:t>:</w:t>
      </w:r>
      <w:r>
        <w:rPr>
          <w:iCs/>
          <w:color w:val="000000" w:themeColor="text1"/>
        </w:rPr>
        <w:t xml:space="preserve"> </w:t>
      </w:r>
    </w:p>
    <w:p w:rsidR="00185BF2" w:rsidP="00F81B23" w14:paraId="0BAE52E3" w14:textId="0F7D0881">
      <w:pPr>
        <w:pStyle w:val="ListParagraph"/>
        <w:numPr>
          <w:ilvl w:val="0"/>
          <w:numId w:val="54"/>
        </w:numPr>
        <w:rPr>
          <w:iCs/>
          <w:color w:val="000000" w:themeColor="text1"/>
        </w:rPr>
      </w:pPr>
      <w:r w:rsidRPr="00356F78">
        <w:rPr>
          <w:iCs/>
          <w:color w:val="000000" w:themeColor="text1"/>
        </w:rPr>
        <w:t>Etablering av</w:t>
      </w:r>
      <w:r w:rsidRPr="00356F78" w:rsidR="00971F42">
        <w:rPr>
          <w:iCs/>
          <w:color w:val="000000" w:themeColor="text1"/>
        </w:rPr>
        <w:t xml:space="preserve"> </w:t>
      </w:r>
      <w:r w:rsidRPr="00356F78">
        <w:rPr>
          <w:iCs/>
          <w:color w:val="000000" w:themeColor="text1"/>
        </w:rPr>
        <w:t>gjennomføringsavtalen</w:t>
      </w:r>
      <w:r w:rsidRPr="00356F78" w:rsidR="00356F78">
        <w:rPr>
          <w:iCs/>
          <w:color w:val="000000" w:themeColor="text1"/>
        </w:rPr>
        <w:t xml:space="preserve">, inkludert </w:t>
      </w:r>
      <w:r w:rsidR="00946154">
        <w:rPr>
          <w:iCs/>
          <w:color w:val="000000" w:themeColor="text1"/>
        </w:rPr>
        <w:t>mål</w:t>
      </w:r>
      <w:r w:rsidRPr="00356F78" w:rsidR="00356F78">
        <w:rPr>
          <w:iCs/>
          <w:color w:val="000000" w:themeColor="text1"/>
        </w:rPr>
        <w:t>pris, usikkerhetsregiseter, fremdrift med milepæler</w:t>
      </w:r>
      <w:r w:rsidR="00E516A1">
        <w:rPr>
          <w:iCs/>
          <w:color w:val="000000" w:themeColor="text1"/>
        </w:rPr>
        <w:t>.</w:t>
      </w:r>
    </w:p>
    <w:p w:rsidR="00185BF2" w:rsidP="00335500" w14:paraId="22B5601F" w14:textId="77777777">
      <w:pPr>
        <w:rPr>
          <w:iCs/>
          <w:color w:val="000000" w:themeColor="text1"/>
        </w:rPr>
      </w:pPr>
    </w:p>
    <w:p w:rsidR="00FC49FE" w:rsidP="00FC49FE" w14:paraId="1BC93A5D" w14:textId="61A65C75">
      <w:pPr>
        <w:rPr>
          <w:color w:val="000000" w:themeColor="text2"/>
        </w:rPr>
      </w:pPr>
      <w:r>
        <w:rPr>
          <w:color w:val="000000" w:themeColor="text2"/>
        </w:rPr>
        <w:t xml:space="preserve">Ved avslutning av denne fasen </w:t>
      </w:r>
      <w:r w:rsidR="00F8427A">
        <w:rPr>
          <w:color w:val="000000" w:themeColor="text2"/>
        </w:rPr>
        <w:t xml:space="preserve">skal det lages </w:t>
      </w:r>
      <w:r w:rsidR="00F81B23">
        <w:rPr>
          <w:color w:val="000000" w:themeColor="text2"/>
        </w:rPr>
        <w:t>en gjennomføringsavtale</w:t>
      </w:r>
      <w:r>
        <w:rPr>
          <w:color w:val="000000" w:themeColor="text2"/>
        </w:rPr>
        <w:t xml:space="preserve"> med </w:t>
      </w:r>
      <w:r w:rsidR="00F8427A">
        <w:rPr>
          <w:color w:val="000000" w:themeColor="text2"/>
        </w:rPr>
        <w:t>vedlegg som inneholder</w:t>
      </w:r>
      <w:r w:rsidR="005F7CCB">
        <w:rPr>
          <w:color w:val="000000" w:themeColor="text2"/>
        </w:rPr>
        <w:t>;</w:t>
      </w:r>
    </w:p>
    <w:p w:rsidR="002D722B" w:rsidP="002D722B" w14:paraId="3A0441EA" w14:textId="27F48FE6">
      <w:pPr>
        <w:pStyle w:val="ListParagraph"/>
        <w:numPr>
          <w:ilvl w:val="0"/>
          <w:numId w:val="54"/>
        </w:numPr>
        <w:rPr>
          <w:color w:val="000000" w:themeColor="text2"/>
        </w:rPr>
      </w:pPr>
      <w:r>
        <w:rPr>
          <w:color w:val="000000" w:themeColor="text2"/>
        </w:rPr>
        <w:t>Kravspesifikasjon</w:t>
      </w:r>
      <w:r>
        <w:rPr>
          <w:color w:val="000000" w:themeColor="text2"/>
        </w:rPr>
        <w:t>/ funksjonsbeskrivelse, notat, tegninger, systemskjema mm av det som skal gjennomføres.</w:t>
      </w:r>
    </w:p>
    <w:p w:rsidR="00FC49FE" w:rsidP="00FC49FE" w14:paraId="11D0D243" w14:textId="7F4749F4">
      <w:pPr>
        <w:pStyle w:val="ListParagraph"/>
        <w:numPr>
          <w:ilvl w:val="0"/>
          <w:numId w:val="54"/>
        </w:numPr>
        <w:rPr>
          <w:color w:val="000000" w:themeColor="text2"/>
        </w:rPr>
      </w:pPr>
      <w:r>
        <w:rPr>
          <w:color w:val="000000" w:themeColor="text2"/>
        </w:rPr>
        <w:t>Spesifikasjon av målsum.</w:t>
      </w:r>
    </w:p>
    <w:p w:rsidR="00FC49FE" w:rsidP="00FC49FE" w14:paraId="131F0AF7" w14:textId="647E2119">
      <w:pPr>
        <w:pStyle w:val="ListParagraph"/>
        <w:numPr>
          <w:ilvl w:val="0"/>
          <w:numId w:val="54"/>
        </w:numPr>
        <w:rPr>
          <w:color w:val="000000" w:themeColor="text2"/>
        </w:rPr>
      </w:pPr>
      <w:r>
        <w:rPr>
          <w:color w:val="000000" w:themeColor="text2"/>
        </w:rPr>
        <w:t xml:space="preserve">Gjennomføringsplan med </w:t>
      </w:r>
      <w:r w:rsidR="005F7CCB">
        <w:rPr>
          <w:color w:val="000000" w:themeColor="text2"/>
        </w:rPr>
        <w:t xml:space="preserve">fremdriftsplan, </w:t>
      </w:r>
      <w:r>
        <w:rPr>
          <w:color w:val="000000" w:themeColor="text2"/>
        </w:rPr>
        <w:t>milepæl for oppstart prøvedrift og plan for systematisk ferdigstillelse.</w:t>
      </w:r>
    </w:p>
    <w:p w:rsidR="00FC49FE" w:rsidRPr="00335500" w:rsidP="00335500" w14:paraId="19CA4456" w14:textId="77777777">
      <w:pPr>
        <w:rPr>
          <w:iCs/>
          <w:color w:val="000000" w:themeColor="text1"/>
        </w:rPr>
      </w:pPr>
    </w:p>
    <w:p w:rsidR="007305B7" w:rsidRPr="00750241" w:rsidP="00750241" w14:paraId="5A1400DE" w14:textId="542D0441">
      <w:pPr>
        <w:rPr>
          <w:b/>
          <w:bCs/>
        </w:rPr>
      </w:pPr>
    </w:p>
    <w:p w:rsidR="00076219" w:rsidRPr="00750241" w:rsidP="00750241" w14:paraId="6E27AFCD" w14:textId="77777777">
      <w:pPr>
        <w:rPr>
          <w:b/>
          <w:bCs/>
          <w:sz w:val="20"/>
          <w:szCs w:val="20"/>
        </w:rPr>
      </w:pPr>
      <w:r w:rsidRPr="00750241">
        <w:rPr>
          <w:b/>
          <w:bCs/>
          <w:sz w:val="20"/>
          <w:szCs w:val="20"/>
        </w:rPr>
        <w:t>Samspillsfase 2 (utførelsesfase)</w:t>
      </w:r>
    </w:p>
    <w:p w:rsidR="00185BF2" w:rsidP="00076219" w14:paraId="2657B937" w14:textId="3F41B150">
      <w:pPr>
        <w:rPr>
          <w:color w:val="000000" w:themeColor="text2"/>
        </w:rPr>
      </w:pPr>
      <w:r>
        <w:rPr>
          <w:iCs/>
          <w:color w:val="000000" w:themeColor="text1"/>
        </w:rPr>
        <w:t>G</w:t>
      </w:r>
      <w:r w:rsidRPr="00A950D8" w:rsidR="00076219">
        <w:rPr>
          <w:iCs/>
          <w:color w:val="000000" w:themeColor="text1"/>
        </w:rPr>
        <w:t>jennomføre</w:t>
      </w:r>
      <w:r>
        <w:rPr>
          <w:iCs/>
          <w:color w:val="000000" w:themeColor="text1"/>
        </w:rPr>
        <w:t xml:space="preserve"> </w:t>
      </w:r>
      <w:r w:rsidRPr="00A950D8" w:rsidR="00076219">
        <w:rPr>
          <w:iCs/>
          <w:color w:val="000000" w:themeColor="text1"/>
        </w:rPr>
        <w:t xml:space="preserve">prosjektet, men partene skal også ha </w:t>
      </w:r>
      <w:r w:rsidRPr="00A950D8" w:rsidR="00076219">
        <w:rPr>
          <w:iCs/>
          <w:color w:val="000000" w:themeColor="text1"/>
        </w:rPr>
        <w:t>fokus</w:t>
      </w:r>
      <w:r w:rsidRPr="00A950D8" w:rsidR="00076219">
        <w:rPr>
          <w:iCs/>
          <w:color w:val="000000" w:themeColor="text1"/>
        </w:rPr>
        <w:t xml:space="preserve"> på ytterligere utvikling og optimalisering.</w:t>
      </w:r>
      <w:r>
        <w:rPr>
          <w:iCs/>
          <w:color w:val="000000" w:themeColor="text1"/>
        </w:rPr>
        <w:t xml:space="preserve"> </w:t>
      </w:r>
    </w:p>
    <w:p w:rsidR="00185BF2" w:rsidP="00076219" w14:paraId="36176D90" w14:textId="77777777">
      <w:pPr>
        <w:rPr>
          <w:color w:val="000000" w:themeColor="text2"/>
        </w:rPr>
      </w:pPr>
    </w:p>
    <w:p w:rsidR="00076219" w:rsidP="00076219" w14:paraId="1A2C88AF" w14:textId="267A95D0">
      <w:pPr>
        <w:rPr>
          <w:iCs/>
          <w:color w:val="000000" w:themeColor="text1"/>
        </w:rPr>
      </w:pPr>
      <w:r w:rsidRPr="2D5BD2A2">
        <w:rPr>
          <w:color w:val="000000" w:themeColor="text2"/>
        </w:rPr>
        <w:t>I samspillsfase 2 føres de faktiske kostnadene i et prosjektregnskap</w:t>
      </w:r>
      <w:r w:rsidR="00185BF2">
        <w:rPr>
          <w:color w:val="000000" w:themeColor="text2"/>
        </w:rPr>
        <w:t xml:space="preserve">. </w:t>
      </w:r>
      <w:r w:rsidRPr="2D5BD2A2">
        <w:rPr>
          <w:color w:val="000000" w:themeColor="text2"/>
        </w:rPr>
        <w:t xml:space="preserve">Differansen mellom </w:t>
      </w:r>
      <w:r w:rsidR="0047405B">
        <w:rPr>
          <w:color w:val="000000" w:themeColor="text2"/>
        </w:rPr>
        <w:t>kostnader ført i prosjektregnskapet (</w:t>
      </w:r>
      <w:r w:rsidRPr="2D5BD2A2">
        <w:rPr>
          <w:color w:val="000000" w:themeColor="text2"/>
        </w:rPr>
        <w:t>sluttkostnaden</w:t>
      </w:r>
      <w:r w:rsidR="0047405B">
        <w:rPr>
          <w:color w:val="000000" w:themeColor="text2"/>
        </w:rPr>
        <w:t>)</w:t>
      </w:r>
      <w:r w:rsidRPr="2D5BD2A2">
        <w:rPr>
          <w:color w:val="000000" w:themeColor="text2"/>
        </w:rPr>
        <w:t xml:space="preserve"> og målsum er grunnlaget for bonus /malus til totalentreprenør.</w:t>
      </w:r>
      <w:r w:rsidR="00185BF2">
        <w:rPr>
          <w:iCs/>
          <w:color w:val="FF0000"/>
        </w:rPr>
        <w:t xml:space="preserve"> </w:t>
      </w:r>
      <w:r w:rsidRPr="00A950D8">
        <w:rPr>
          <w:iCs/>
          <w:color w:val="000000" w:themeColor="text1"/>
        </w:rPr>
        <w:t xml:space="preserve">I </w:t>
      </w:r>
      <w:r w:rsidR="00185BF2">
        <w:rPr>
          <w:iCs/>
          <w:color w:val="000000" w:themeColor="text1"/>
        </w:rPr>
        <w:t>vedlagt kontraktsdokument, S</w:t>
      </w:r>
      <w:r w:rsidRPr="00A950D8">
        <w:rPr>
          <w:iCs/>
          <w:color w:val="000000" w:themeColor="text1"/>
        </w:rPr>
        <w:t>amspillsboka</w:t>
      </w:r>
      <w:r w:rsidR="00185BF2">
        <w:rPr>
          <w:iCs/>
          <w:color w:val="000000" w:themeColor="text1"/>
        </w:rPr>
        <w:t>,</w:t>
      </w:r>
      <w:r w:rsidRPr="00A950D8">
        <w:rPr>
          <w:iCs/>
          <w:color w:val="000000" w:themeColor="text1"/>
        </w:rPr>
        <w:t xml:space="preserve"> åpne</w:t>
      </w:r>
      <w:r w:rsidR="00185BF2">
        <w:rPr>
          <w:iCs/>
          <w:color w:val="000000" w:themeColor="text1"/>
        </w:rPr>
        <w:t>s</w:t>
      </w:r>
      <w:r w:rsidRPr="00A950D8">
        <w:rPr>
          <w:iCs/>
          <w:color w:val="000000" w:themeColor="text1"/>
        </w:rPr>
        <w:t xml:space="preserve"> </w:t>
      </w:r>
      <w:r w:rsidR="00185BF2">
        <w:rPr>
          <w:iCs/>
          <w:color w:val="000000" w:themeColor="text1"/>
        </w:rPr>
        <w:t>det</w:t>
      </w:r>
      <w:r w:rsidRPr="00A950D8">
        <w:rPr>
          <w:iCs/>
          <w:color w:val="000000" w:themeColor="text1"/>
        </w:rPr>
        <w:t xml:space="preserve"> for å inngå en fastpris for Samspillsfase 2. Det vil si at man </w:t>
      </w:r>
      <w:r>
        <w:rPr>
          <w:iCs/>
          <w:color w:val="000000" w:themeColor="text1"/>
        </w:rPr>
        <w:t xml:space="preserve">da </w:t>
      </w:r>
      <w:r w:rsidRPr="00A950D8">
        <w:rPr>
          <w:iCs/>
          <w:color w:val="000000" w:themeColor="text1"/>
        </w:rPr>
        <w:t xml:space="preserve">går over i en </w:t>
      </w:r>
      <w:r w:rsidR="009B4A68">
        <w:rPr>
          <w:iCs/>
          <w:color w:val="000000" w:themeColor="text1"/>
        </w:rPr>
        <w:t xml:space="preserve">mer </w:t>
      </w:r>
      <w:r w:rsidRPr="00A950D8">
        <w:rPr>
          <w:iCs/>
          <w:color w:val="000000" w:themeColor="text1"/>
        </w:rPr>
        <w:t xml:space="preserve">tradisjonell totalentreprise. </w:t>
      </w:r>
    </w:p>
    <w:p w:rsidR="00647E1D" w:rsidP="00647E1D" w14:paraId="67A1FB2D" w14:textId="77777777">
      <w:pPr>
        <w:rPr>
          <w:iCs/>
          <w:color w:val="FF0000"/>
          <w:u w:val="single"/>
        </w:rPr>
      </w:pPr>
    </w:p>
    <w:p w:rsidR="00D81714" w:rsidP="00D81714" w14:paraId="6541BB4F" w14:textId="77777777">
      <w:pPr>
        <w:rPr>
          <w:i/>
          <w:color w:val="FF0000"/>
        </w:rPr>
      </w:pPr>
    </w:p>
    <w:p w:rsidR="00D81714" w:rsidRPr="00EB58F9" w:rsidP="00366F27" w14:paraId="25BBBBDD" w14:textId="0919AACE">
      <w:pPr>
        <w:pStyle w:val="Heading2"/>
        <w:keepLines w:val="0"/>
        <w:numPr>
          <w:ilvl w:val="1"/>
          <w:numId w:val="18"/>
        </w:numPr>
        <w:ind w:left="567" w:hanging="567"/>
      </w:pPr>
      <w:bookmarkStart w:id="25" w:name="_Toc237515923"/>
      <w:r w:rsidRPr="00EB58F9">
        <w:t>Statsbyggs prosjektorganisasjon</w:t>
      </w:r>
      <w:r w:rsidRPr="00EB58F9" w:rsidR="006724F5">
        <w:t>:</w:t>
      </w:r>
      <w:bookmarkEnd w:id="25"/>
    </w:p>
    <w:p w:rsidR="007454D7" w:rsidP="00D81714" w14:paraId="39F2658E" w14:textId="77777777">
      <w:pPr>
        <w:rPr>
          <w:iCs/>
          <w:color w:val="000000" w:themeColor="text1"/>
        </w:rPr>
      </w:pPr>
    </w:p>
    <w:p w:rsidR="006724F5" w:rsidRPr="00440F60" w:rsidP="00D81714" w14:paraId="5FD10C44" w14:textId="648ABFF1">
      <w:pPr>
        <w:rPr>
          <w:iCs/>
          <w:color w:val="000000" w:themeColor="text1"/>
        </w:rPr>
      </w:pPr>
      <w:r w:rsidRPr="00440F60">
        <w:rPr>
          <w:iCs/>
          <w:color w:val="000000" w:themeColor="text1"/>
        </w:rPr>
        <w:t>Prosjekteier</w:t>
      </w:r>
      <w:r w:rsidRPr="00440F60" w:rsidR="00777343">
        <w:rPr>
          <w:iCs/>
          <w:color w:val="000000" w:themeColor="text1"/>
        </w:rPr>
        <w:t>:</w:t>
      </w:r>
      <w:r w:rsidRPr="00440F60">
        <w:rPr>
          <w:iCs/>
          <w:color w:val="000000" w:themeColor="text1"/>
        </w:rPr>
        <w:t xml:space="preserve"> Per Ivar </w:t>
      </w:r>
      <w:r w:rsidRPr="00440F60">
        <w:rPr>
          <w:iCs/>
          <w:color w:val="000000" w:themeColor="text1"/>
        </w:rPr>
        <w:t>Gjø</w:t>
      </w:r>
      <w:r w:rsidRPr="00440F60" w:rsidR="00777343">
        <w:rPr>
          <w:iCs/>
          <w:color w:val="000000" w:themeColor="text1"/>
        </w:rPr>
        <w:t>r</w:t>
      </w:r>
      <w:r w:rsidRPr="00440F60">
        <w:rPr>
          <w:iCs/>
          <w:color w:val="000000" w:themeColor="text1"/>
        </w:rPr>
        <w:t>vad</w:t>
      </w:r>
    </w:p>
    <w:p w:rsidR="00777343" w:rsidRPr="00440F60" w:rsidP="00D81714" w14:paraId="1699BAD7" w14:textId="14432B21">
      <w:pPr>
        <w:rPr>
          <w:iCs/>
          <w:color w:val="000000" w:themeColor="text1"/>
        </w:rPr>
      </w:pPr>
      <w:r w:rsidRPr="00440F60">
        <w:rPr>
          <w:iCs/>
          <w:color w:val="000000" w:themeColor="text1"/>
        </w:rPr>
        <w:t>Prosjektleder: Randi Lile</w:t>
      </w:r>
    </w:p>
    <w:p w:rsidR="00D81714" w:rsidP="00D81714" w14:paraId="370FEE49" w14:textId="40197227">
      <w:bookmarkStart w:id="26" w:name="_Toc173302633"/>
      <w:bookmarkStart w:id="27" w:name="_Toc107286309"/>
      <w:bookmarkStart w:id="28" w:name="_Toc84144417"/>
      <w:bookmarkStart w:id="29" w:name="_Toc23843988"/>
      <w:r>
        <w:t>SHA-koordinator for prosjekteringe</w:t>
      </w:r>
      <w:r w:rsidR="000737FA">
        <w:t xml:space="preserve">n og </w:t>
      </w:r>
      <w:r>
        <w:t>SHA-koordinator for utførelsen</w:t>
      </w:r>
      <w:r w:rsidR="00C1104A">
        <w:t>: Statsbygg</w:t>
      </w:r>
    </w:p>
    <w:p w:rsidR="00DB6875" w:rsidP="00D81714" w14:paraId="6F845869" w14:textId="04199BC2">
      <w:r w:rsidRPr="007454D7">
        <w:rPr>
          <w:iCs/>
          <w:color w:val="000000" w:themeColor="text1"/>
        </w:rPr>
        <w:t xml:space="preserve">Rådgiver </w:t>
      </w:r>
      <w:r>
        <w:rPr>
          <w:iCs/>
          <w:color w:val="000000" w:themeColor="text1"/>
        </w:rPr>
        <w:t xml:space="preserve">VVS: Ketil Homme </w:t>
      </w:r>
    </w:p>
    <w:p w:rsidR="00185BF2" w:rsidRPr="00D90621" w:rsidP="00D81714" w14:paraId="0261BBDA" w14:textId="7F13B6E1">
      <w:pPr>
        <w:rPr>
          <w:i/>
        </w:rPr>
      </w:pPr>
      <w:r>
        <w:t xml:space="preserve">Andre fagrådgivere </w:t>
      </w:r>
      <w:r w:rsidR="00DB6875">
        <w:t>fra Statsbygg deltar ved behov.</w:t>
      </w:r>
    </w:p>
    <w:p w:rsidR="00D81714" w:rsidP="00D81714" w14:paraId="0735A62A" w14:textId="77777777"/>
    <w:p w:rsidR="00366F27" w:rsidP="00D81714" w14:paraId="7F08D6BC" w14:textId="77777777"/>
    <w:p w:rsidR="00D81714" w:rsidP="00D81714" w14:paraId="30344398" w14:textId="77777777">
      <w:pPr>
        <w:pStyle w:val="Heading2"/>
        <w:keepLines w:val="0"/>
        <w:numPr>
          <w:ilvl w:val="1"/>
          <w:numId w:val="18"/>
        </w:numPr>
        <w:ind w:left="567" w:hanging="567"/>
      </w:pPr>
      <w:bookmarkStart w:id="30" w:name="_Toc370295864"/>
      <w:bookmarkStart w:id="31" w:name="_Toc173302634"/>
      <w:bookmarkStart w:id="32" w:name="_Toc107286311"/>
      <w:bookmarkStart w:id="33" w:name="_Toc84144419"/>
      <w:bookmarkStart w:id="34" w:name="_Toc23843990"/>
      <w:bookmarkStart w:id="35" w:name="_Toc237515924"/>
      <w:bookmarkEnd w:id="26"/>
      <w:bookmarkEnd w:id="27"/>
      <w:bookmarkEnd w:id="28"/>
      <w:bookmarkEnd w:id="29"/>
      <w:r>
        <w:t>Hovedbedrift</w:t>
      </w:r>
      <w:r>
        <w:t xml:space="preserve"> etter arbeidsmiljøloven</w:t>
      </w:r>
      <w:bookmarkEnd w:id="30"/>
      <w:bookmarkEnd w:id="35"/>
    </w:p>
    <w:p w:rsidR="00D81714" w:rsidP="00D81714" w14:paraId="1FBB6289" w14:textId="77777777">
      <w:pPr>
        <w:rPr>
          <w:i/>
          <w:color w:val="FF0000"/>
        </w:rPr>
      </w:pPr>
    </w:p>
    <w:p w:rsidR="00D81714" w:rsidP="00D81714" w14:paraId="34C42353" w14:textId="582C4DB6">
      <w:r>
        <w:t>Entreprenøren som får tildelt kontrakten på entrepris</w:t>
      </w:r>
      <w:r w:rsidRPr="00A950D8">
        <w:rPr>
          <w:color w:val="000000" w:themeColor="text1"/>
        </w:rPr>
        <w:t>e K</w:t>
      </w:r>
      <w:r w:rsidRPr="00A950D8" w:rsidR="00A950D8">
        <w:rPr>
          <w:color w:val="000000" w:themeColor="text1"/>
        </w:rPr>
        <w:t>201</w:t>
      </w:r>
      <w:r w:rsidRPr="00A950D8">
        <w:rPr>
          <w:color w:val="000000" w:themeColor="text1"/>
        </w:rPr>
        <w:t xml:space="preserve"> skal </w:t>
      </w:r>
      <w:r>
        <w:t xml:space="preserve">være </w:t>
      </w:r>
      <w:r>
        <w:t>hovedbedrift</w:t>
      </w:r>
      <w:r>
        <w:t xml:space="preserve"> etter arbeidsmiljøloven av 17. juni 2005 nr. 62 § 2-2.</w:t>
      </w:r>
    </w:p>
    <w:bookmarkEnd w:id="31"/>
    <w:bookmarkEnd w:id="32"/>
    <w:bookmarkEnd w:id="33"/>
    <w:bookmarkEnd w:id="34"/>
    <w:p w:rsidR="00971F42" w:rsidP="00D81714" w14:paraId="46F144E6" w14:textId="77777777">
      <w:pPr>
        <w:rPr>
          <w:rFonts w:cs="Arial"/>
        </w:rPr>
      </w:pPr>
    </w:p>
    <w:p w:rsidR="00366F27" w:rsidP="00D81714" w14:paraId="36CEBF75" w14:textId="77777777">
      <w:pPr>
        <w:rPr>
          <w:rFonts w:cs="Arial"/>
        </w:rPr>
      </w:pPr>
    </w:p>
    <w:p w:rsidR="00D81714" w:rsidP="00D81714" w14:paraId="681E1EF6" w14:textId="77777777">
      <w:pPr>
        <w:pStyle w:val="Heading2"/>
        <w:keepLines w:val="0"/>
        <w:numPr>
          <w:ilvl w:val="1"/>
          <w:numId w:val="18"/>
        </w:numPr>
        <w:ind w:left="567" w:hanging="567"/>
        <w:rPr>
          <w:rFonts w:cs="Times New Roman"/>
        </w:rPr>
      </w:pPr>
      <w:bookmarkStart w:id="36" w:name="_Toc107286312"/>
      <w:bookmarkStart w:id="37" w:name="_Toc84144420"/>
      <w:bookmarkStart w:id="38" w:name="_Toc23843991"/>
      <w:bookmarkStart w:id="39" w:name="_Toc370295865"/>
      <w:bookmarkStart w:id="40" w:name="_Toc173302635"/>
      <w:bookmarkStart w:id="41" w:name="_Toc237515925"/>
      <w:r>
        <w:t>Fremdrift</w:t>
      </w:r>
      <w:bookmarkEnd w:id="36"/>
      <w:bookmarkEnd w:id="37"/>
      <w:bookmarkEnd w:id="38"/>
      <w:r>
        <w:t xml:space="preserve"> – forbehold </w:t>
      </w:r>
      <w:r>
        <w:t>vedrørende</w:t>
      </w:r>
      <w:r>
        <w:t xml:space="preserve"> finansiering</w:t>
      </w:r>
      <w:bookmarkEnd w:id="39"/>
      <w:bookmarkEnd w:id="40"/>
      <w:bookmarkEnd w:id="41"/>
    </w:p>
    <w:p w:rsidR="00D81714" w:rsidP="00D81714" w14:paraId="6696AB4A" w14:textId="77777777">
      <w:pPr>
        <w:rPr>
          <w:rFonts w:cs="Arial"/>
        </w:rPr>
      </w:pPr>
    </w:p>
    <w:p w:rsidR="004D36E5" w:rsidP="00D81714" w14:paraId="11C15809" w14:textId="4A238BB7">
      <w:r>
        <w:t xml:space="preserve">Følgende </w:t>
      </w:r>
      <w:r w:rsidR="00F13ED3">
        <w:t>Hovedfremdriftsplan</w:t>
      </w:r>
      <w:r>
        <w:t xml:space="preserve"> legges til grunn for </w:t>
      </w:r>
      <w:r w:rsidR="005B28DD">
        <w:t>oppstart samspillsfase 1</w:t>
      </w:r>
      <w:r>
        <w:t>:</w:t>
      </w:r>
    </w:p>
    <w:tbl>
      <w:tblPr>
        <w:tblStyle w:val="TableGrid"/>
        <w:tblW w:w="0" w:type="auto"/>
        <w:tblLook w:val="04A0"/>
      </w:tblPr>
      <w:tblGrid>
        <w:gridCol w:w="3397"/>
        <w:gridCol w:w="6231"/>
      </w:tblGrid>
      <w:tr w14:paraId="1252D933" w14:textId="77777777" w:rsidTr="00335500">
        <w:tblPrEx>
          <w:tblW w:w="0" w:type="auto"/>
          <w:tblLook w:val="04A0"/>
        </w:tblPrEx>
        <w:tc>
          <w:tcPr>
            <w:tcW w:w="3397" w:type="dxa"/>
          </w:tcPr>
          <w:p w:rsidR="004D36E5" w:rsidRPr="004F6817" w14:paraId="5D5217E7" w14:textId="77777777">
            <w:pPr>
              <w:rPr>
                <w:b/>
                <w:bCs/>
                <w:szCs w:val="20"/>
              </w:rPr>
            </w:pPr>
            <w:r w:rsidRPr="004F6817">
              <w:rPr>
                <w:b/>
                <w:bCs/>
                <w:szCs w:val="20"/>
              </w:rPr>
              <w:t>Milepælsdato</w:t>
            </w:r>
          </w:p>
        </w:tc>
        <w:tc>
          <w:tcPr>
            <w:tcW w:w="6231" w:type="dxa"/>
          </w:tcPr>
          <w:p w:rsidR="004D36E5" w:rsidRPr="004F6817" w14:paraId="316BDEE6" w14:textId="77777777">
            <w:pPr>
              <w:rPr>
                <w:b/>
                <w:bCs/>
                <w:szCs w:val="20"/>
              </w:rPr>
            </w:pPr>
            <w:r w:rsidRPr="004F6817">
              <w:rPr>
                <w:b/>
                <w:bCs/>
                <w:szCs w:val="20"/>
              </w:rPr>
              <w:t>Leveranse/aktivitet</w:t>
            </w:r>
          </w:p>
        </w:tc>
      </w:tr>
      <w:tr w14:paraId="3E8E3003" w14:textId="77777777" w:rsidTr="00562BDA">
        <w:tblPrEx>
          <w:tblW w:w="0" w:type="auto"/>
          <w:tblLook w:val="04A0"/>
        </w:tblPrEx>
        <w:trPr>
          <w:trHeight w:val="388"/>
        </w:trPr>
        <w:tc>
          <w:tcPr>
            <w:tcW w:w="3397" w:type="dxa"/>
          </w:tcPr>
          <w:p w:rsidR="00A74601" w:rsidRPr="004F6817" w14:paraId="3404E304" w14:textId="5D974BF6">
            <w:pPr>
              <w:rPr>
                <w:color w:val="000000" w:themeColor="text1"/>
                <w:szCs w:val="20"/>
              </w:rPr>
            </w:pPr>
            <w:r>
              <w:rPr>
                <w:color w:val="000000" w:themeColor="text1"/>
                <w:szCs w:val="20"/>
              </w:rPr>
              <w:t>Medio oktober 2026</w:t>
            </w:r>
          </w:p>
        </w:tc>
        <w:tc>
          <w:tcPr>
            <w:tcW w:w="6231" w:type="dxa"/>
          </w:tcPr>
          <w:p w:rsidR="00A74601" w:rsidRPr="004F6817" w14:paraId="3A85EAD1" w14:textId="6F535A5B">
            <w:pPr>
              <w:rPr>
                <w:color w:val="000000" w:themeColor="text1"/>
                <w:szCs w:val="20"/>
              </w:rPr>
            </w:pPr>
            <w:r w:rsidRPr="004F6817">
              <w:rPr>
                <w:color w:val="000000" w:themeColor="text1"/>
                <w:szCs w:val="20"/>
              </w:rPr>
              <w:t>Kontraktsinngåelse</w:t>
            </w:r>
          </w:p>
        </w:tc>
      </w:tr>
      <w:tr w14:paraId="3B4D30D6" w14:textId="77777777" w:rsidTr="00562BDA">
        <w:tblPrEx>
          <w:tblW w:w="0" w:type="auto"/>
          <w:tblLook w:val="04A0"/>
        </w:tblPrEx>
        <w:trPr>
          <w:trHeight w:val="388"/>
        </w:trPr>
        <w:tc>
          <w:tcPr>
            <w:tcW w:w="3397" w:type="dxa"/>
          </w:tcPr>
          <w:p w:rsidR="005B3949" w14:paraId="12982632" w14:textId="54A9B769">
            <w:pPr>
              <w:rPr>
                <w:color w:val="000000" w:themeColor="text1"/>
                <w:szCs w:val="20"/>
              </w:rPr>
            </w:pPr>
            <w:r>
              <w:rPr>
                <w:color w:val="000000" w:themeColor="text1"/>
                <w:szCs w:val="20"/>
              </w:rPr>
              <w:t>D</w:t>
            </w:r>
            <w:r>
              <w:rPr>
                <w:color w:val="000000" w:themeColor="text1"/>
                <w:szCs w:val="20"/>
              </w:rPr>
              <w:t>es 2026</w:t>
            </w:r>
          </w:p>
        </w:tc>
        <w:tc>
          <w:tcPr>
            <w:tcW w:w="6231" w:type="dxa"/>
          </w:tcPr>
          <w:p w:rsidR="005B3949" w:rsidRPr="004F6817" w14:paraId="71FE13DE" w14:textId="2F2EE3B8">
            <w:pPr>
              <w:rPr>
                <w:color w:val="000000" w:themeColor="text1"/>
                <w:szCs w:val="20"/>
              </w:rPr>
            </w:pPr>
            <w:r>
              <w:rPr>
                <w:color w:val="000000" w:themeColor="text1"/>
                <w:szCs w:val="20"/>
              </w:rPr>
              <w:t>Oppstart onboarding</w:t>
            </w:r>
          </w:p>
        </w:tc>
      </w:tr>
      <w:tr w14:paraId="72DFE83F" w14:textId="77777777" w:rsidTr="00335500">
        <w:tblPrEx>
          <w:tblW w:w="0" w:type="auto"/>
          <w:tblLook w:val="04A0"/>
        </w:tblPrEx>
        <w:trPr>
          <w:trHeight w:val="388"/>
        </w:trPr>
        <w:tc>
          <w:tcPr>
            <w:tcW w:w="3397" w:type="dxa"/>
          </w:tcPr>
          <w:p w:rsidR="004D36E5" w:rsidRPr="004F6817" w14:paraId="7D14616E" w14:textId="1998FC83">
            <w:pPr>
              <w:rPr>
                <w:color w:val="000000" w:themeColor="text1"/>
                <w:szCs w:val="20"/>
              </w:rPr>
            </w:pPr>
            <w:r>
              <w:rPr>
                <w:color w:val="000000" w:themeColor="text1"/>
                <w:szCs w:val="20"/>
              </w:rPr>
              <w:t>Jan 2027</w:t>
            </w:r>
          </w:p>
        </w:tc>
        <w:tc>
          <w:tcPr>
            <w:tcW w:w="6231" w:type="dxa"/>
          </w:tcPr>
          <w:p w:rsidR="004D36E5" w:rsidRPr="004F6817" w14:paraId="11EAAC47" w14:textId="0011B012">
            <w:pPr>
              <w:rPr>
                <w:color w:val="000000" w:themeColor="text1"/>
                <w:szCs w:val="20"/>
              </w:rPr>
            </w:pPr>
            <w:r>
              <w:rPr>
                <w:color w:val="000000" w:themeColor="text1"/>
                <w:szCs w:val="20"/>
              </w:rPr>
              <w:t>Oppstart prosjektutvikling</w:t>
            </w:r>
          </w:p>
        </w:tc>
      </w:tr>
      <w:tr w14:paraId="0850D223" w14:textId="77777777" w:rsidTr="00335500">
        <w:tblPrEx>
          <w:tblW w:w="0" w:type="auto"/>
          <w:tblLook w:val="04A0"/>
        </w:tblPrEx>
        <w:trPr>
          <w:trHeight w:val="388"/>
        </w:trPr>
        <w:tc>
          <w:tcPr>
            <w:tcW w:w="3397" w:type="dxa"/>
          </w:tcPr>
          <w:p w:rsidR="004F6817" w:rsidRPr="004F6817" w:rsidP="004F6817" w14:paraId="403A3816" w14:textId="432B14FD">
            <w:pPr>
              <w:rPr>
                <w:color w:val="000000" w:themeColor="text1"/>
                <w:szCs w:val="20"/>
              </w:rPr>
            </w:pPr>
            <w:r>
              <w:rPr>
                <w:color w:val="000000" w:themeColor="text1"/>
                <w:szCs w:val="20"/>
              </w:rPr>
              <w:t xml:space="preserve">April/ </w:t>
            </w:r>
            <w:r w:rsidRPr="00335500">
              <w:rPr>
                <w:color w:val="000000" w:themeColor="text1"/>
                <w:szCs w:val="20"/>
              </w:rPr>
              <w:t>Mai</w:t>
            </w:r>
            <w:r w:rsidRPr="00335500">
              <w:rPr>
                <w:color w:val="000000" w:themeColor="text1"/>
                <w:szCs w:val="20"/>
              </w:rPr>
              <w:t xml:space="preserve"> 2027</w:t>
            </w:r>
          </w:p>
        </w:tc>
        <w:tc>
          <w:tcPr>
            <w:tcW w:w="6231" w:type="dxa"/>
          </w:tcPr>
          <w:p w:rsidR="004F6817" w:rsidRPr="004F6817" w:rsidP="004F6817" w14:paraId="14868960" w14:textId="6F31A490">
            <w:pPr>
              <w:rPr>
                <w:color w:val="000000" w:themeColor="text1"/>
                <w:szCs w:val="20"/>
              </w:rPr>
            </w:pPr>
            <w:r w:rsidRPr="00335500">
              <w:rPr>
                <w:color w:val="000000" w:themeColor="text1"/>
                <w:szCs w:val="20"/>
              </w:rPr>
              <w:t>Underskrevet kontrakt for gjennomføringsfasen</w:t>
            </w:r>
          </w:p>
        </w:tc>
      </w:tr>
      <w:tr w14:paraId="5DB2CA03" w14:textId="77777777" w:rsidTr="00335500">
        <w:tblPrEx>
          <w:tblW w:w="0" w:type="auto"/>
          <w:tblLook w:val="04A0"/>
        </w:tblPrEx>
        <w:trPr>
          <w:trHeight w:val="388"/>
        </w:trPr>
        <w:tc>
          <w:tcPr>
            <w:tcW w:w="3397" w:type="dxa"/>
          </w:tcPr>
          <w:p w:rsidR="00DC23D5" w:rsidRPr="00335500" w:rsidP="004F6817" w14:paraId="73755EF8" w14:textId="038D32EA">
            <w:pPr>
              <w:rPr>
                <w:color w:val="000000" w:themeColor="text1"/>
                <w:szCs w:val="20"/>
              </w:rPr>
            </w:pPr>
            <w:r>
              <w:rPr>
                <w:color w:val="000000" w:themeColor="text1"/>
                <w:szCs w:val="20"/>
              </w:rPr>
              <w:t xml:space="preserve">April/ </w:t>
            </w:r>
            <w:r>
              <w:rPr>
                <w:color w:val="000000" w:themeColor="text1"/>
                <w:szCs w:val="20"/>
              </w:rPr>
              <w:t>Mai</w:t>
            </w:r>
            <w:r>
              <w:rPr>
                <w:color w:val="000000" w:themeColor="text1"/>
                <w:szCs w:val="20"/>
              </w:rPr>
              <w:t xml:space="preserve"> 2027- Des 2026/Jan 2027</w:t>
            </w:r>
          </w:p>
        </w:tc>
        <w:tc>
          <w:tcPr>
            <w:tcW w:w="6231" w:type="dxa"/>
          </w:tcPr>
          <w:p w:rsidR="00DC23D5" w:rsidRPr="00335500" w:rsidP="004F6817" w14:paraId="78C94D98" w14:textId="020A7464">
            <w:pPr>
              <w:rPr>
                <w:color w:val="000000" w:themeColor="text1"/>
                <w:szCs w:val="20"/>
              </w:rPr>
            </w:pPr>
            <w:r>
              <w:rPr>
                <w:color w:val="000000" w:themeColor="text1"/>
                <w:szCs w:val="20"/>
              </w:rPr>
              <w:t>Byggefase</w:t>
            </w:r>
          </w:p>
        </w:tc>
      </w:tr>
      <w:tr w14:paraId="0F070CA1" w14:textId="77777777" w:rsidTr="00335500">
        <w:tblPrEx>
          <w:tblW w:w="0" w:type="auto"/>
          <w:tblLook w:val="04A0"/>
        </w:tblPrEx>
        <w:tc>
          <w:tcPr>
            <w:tcW w:w="3397" w:type="dxa"/>
          </w:tcPr>
          <w:p w:rsidR="004F6817" w:rsidRPr="004F6817" w:rsidP="004F6817" w14:paraId="1F86E187" w14:textId="7BC7AED3">
            <w:pPr>
              <w:rPr>
                <w:color w:val="000000" w:themeColor="text1"/>
                <w:szCs w:val="20"/>
              </w:rPr>
            </w:pPr>
            <w:r w:rsidRPr="00335500">
              <w:rPr>
                <w:color w:val="000000" w:themeColor="text1"/>
                <w:szCs w:val="20"/>
              </w:rPr>
              <w:t>Des - 2027/Jan- 2028</w:t>
            </w:r>
          </w:p>
        </w:tc>
        <w:tc>
          <w:tcPr>
            <w:tcW w:w="6231" w:type="dxa"/>
          </w:tcPr>
          <w:p w:rsidR="004F6817" w:rsidRPr="004F6817" w:rsidP="004F6817" w14:paraId="1486B629" w14:textId="1F4EE663">
            <w:pPr>
              <w:rPr>
                <w:color w:val="000000" w:themeColor="text1"/>
                <w:szCs w:val="20"/>
              </w:rPr>
            </w:pPr>
            <w:r w:rsidRPr="00335500">
              <w:rPr>
                <w:color w:val="000000" w:themeColor="text1"/>
                <w:szCs w:val="20"/>
              </w:rPr>
              <w:t>Overtagelse</w:t>
            </w:r>
            <w:r w:rsidR="00DC23D5">
              <w:rPr>
                <w:color w:val="000000" w:themeColor="text1"/>
                <w:szCs w:val="20"/>
              </w:rPr>
              <w:t xml:space="preserve"> bygningsmessige arb</w:t>
            </w:r>
            <w:r w:rsidR="008555F6">
              <w:rPr>
                <w:color w:val="000000" w:themeColor="text1"/>
                <w:szCs w:val="20"/>
              </w:rPr>
              <w:t>eider</w:t>
            </w:r>
            <w:r w:rsidR="00DC23D5">
              <w:rPr>
                <w:color w:val="000000" w:themeColor="text1"/>
                <w:szCs w:val="20"/>
              </w:rPr>
              <w:t>,</w:t>
            </w:r>
            <w:r w:rsidRPr="00335500">
              <w:rPr>
                <w:color w:val="000000" w:themeColor="text1"/>
                <w:szCs w:val="20"/>
              </w:rPr>
              <w:t xml:space="preserve"> oppstart prøvedrift. Dato for oppstart prøvedrift blir dagmulktbelagt.</w:t>
            </w:r>
          </w:p>
        </w:tc>
      </w:tr>
      <w:tr w14:paraId="4A1C3565" w14:textId="77777777" w:rsidTr="00335500">
        <w:tblPrEx>
          <w:tblW w:w="0" w:type="auto"/>
          <w:tblLook w:val="04A0"/>
        </w:tblPrEx>
        <w:tc>
          <w:tcPr>
            <w:tcW w:w="3397" w:type="dxa"/>
          </w:tcPr>
          <w:p w:rsidR="004F6817" w:rsidRPr="004F6817" w:rsidP="004F6817" w14:paraId="461D87D9" w14:textId="2654A0DA">
            <w:pPr>
              <w:rPr>
                <w:color w:val="000000" w:themeColor="text1"/>
                <w:szCs w:val="20"/>
              </w:rPr>
            </w:pPr>
            <w:r>
              <w:rPr>
                <w:color w:val="000000" w:themeColor="text1"/>
                <w:szCs w:val="20"/>
              </w:rPr>
              <w:t xml:space="preserve">6 </w:t>
            </w:r>
            <w:r>
              <w:rPr>
                <w:color w:val="000000" w:themeColor="text1"/>
                <w:szCs w:val="20"/>
              </w:rPr>
              <w:t>mnd</w:t>
            </w:r>
            <w:r>
              <w:rPr>
                <w:color w:val="000000" w:themeColor="text1"/>
                <w:szCs w:val="20"/>
              </w:rPr>
              <w:t xml:space="preserve"> etter </w:t>
            </w:r>
            <w:r w:rsidR="00CC7F40">
              <w:rPr>
                <w:color w:val="000000" w:themeColor="text1"/>
                <w:szCs w:val="20"/>
              </w:rPr>
              <w:t>overtagelse</w:t>
            </w:r>
          </w:p>
        </w:tc>
        <w:tc>
          <w:tcPr>
            <w:tcW w:w="6231" w:type="dxa"/>
          </w:tcPr>
          <w:p w:rsidR="004F6817" w:rsidRPr="004F6817" w:rsidP="004F6817" w14:paraId="75F16E2A" w14:textId="70B9F2F6">
            <w:pPr>
              <w:rPr>
                <w:color w:val="000000" w:themeColor="text1"/>
                <w:szCs w:val="20"/>
              </w:rPr>
            </w:pPr>
            <w:r w:rsidRPr="00335500">
              <w:rPr>
                <w:color w:val="000000" w:themeColor="text1"/>
                <w:szCs w:val="20"/>
              </w:rPr>
              <w:t>Avslutning av prøvedrift</w:t>
            </w:r>
            <w:r w:rsidR="00DC23D5">
              <w:rPr>
                <w:color w:val="000000" w:themeColor="text1"/>
                <w:szCs w:val="20"/>
              </w:rPr>
              <w:t>, overtagelse tekniske anlegg</w:t>
            </w:r>
          </w:p>
        </w:tc>
      </w:tr>
    </w:tbl>
    <w:p w:rsidR="007A74BE" w:rsidRPr="004F6817" w:rsidP="007A74BE" w14:paraId="10D39C45" w14:textId="77777777">
      <w:pPr>
        <w:rPr>
          <w:rFonts w:cs="Arial"/>
        </w:rPr>
      </w:pPr>
    </w:p>
    <w:p w:rsidR="000B244D" w:rsidP="007A74BE" w14:paraId="50EB97D7" w14:textId="5E53B0E9">
      <w:pPr>
        <w:rPr>
          <w:rFonts w:cs="Arial"/>
        </w:rPr>
      </w:pPr>
      <w:r w:rsidRPr="004F6817">
        <w:rPr>
          <w:rFonts w:cs="Arial"/>
        </w:rPr>
        <w:t>Det legges til grunn at byggestart og byggetid er viktige tema i samspillsfase 1 og at tidspunkter og tidsrammer vil avtales der.</w:t>
      </w:r>
      <w:r w:rsidRPr="007A74BE">
        <w:rPr>
          <w:rFonts w:cs="Arial"/>
        </w:rPr>
        <w:t xml:space="preserve"> </w:t>
      </w:r>
    </w:p>
    <w:p w:rsidR="000B244D" w:rsidP="000B244D" w14:paraId="24761E2D" w14:textId="77777777">
      <w:pPr>
        <w:rPr>
          <w:rFonts w:cs="Arial"/>
        </w:rPr>
      </w:pPr>
    </w:p>
    <w:p w:rsidR="000B244D" w:rsidP="000B244D" w14:paraId="6270689B" w14:textId="6558C94F">
      <w:pPr>
        <w:pStyle w:val="Heading2"/>
        <w:keepLines w:val="0"/>
        <w:numPr>
          <w:ilvl w:val="1"/>
          <w:numId w:val="18"/>
        </w:numPr>
        <w:ind w:left="567" w:hanging="567"/>
        <w:rPr>
          <w:rFonts w:cs="Times New Roman"/>
        </w:rPr>
      </w:pPr>
      <w:bookmarkStart w:id="42" w:name="_Toc237515926"/>
      <w:r>
        <w:t>Tiltransport av prosjekterende</w:t>
      </w:r>
      <w:bookmarkEnd w:id="42"/>
    </w:p>
    <w:p w:rsidR="00335500" w:rsidP="007A74BE" w14:paraId="4BE8E340" w14:textId="00089E7A">
      <w:pPr>
        <w:rPr>
          <w:rFonts w:cs="Arial"/>
        </w:rPr>
      </w:pPr>
      <w:r>
        <w:rPr>
          <w:rFonts w:cs="Arial"/>
        </w:rPr>
        <w:t xml:space="preserve">Norconsult AS har </w:t>
      </w:r>
      <w:r w:rsidR="00DB6875">
        <w:rPr>
          <w:rFonts w:cs="Arial"/>
        </w:rPr>
        <w:t>vært rådgiver for</w:t>
      </w:r>
      <w:r>
        <w:rPr>
          <w:rFonts w:cs="Arial"/>
        </w:rPr>
        <w:t xml:space="preserve"> VVS </w:t>
      </w:r>
      <w:r w:rsidR="00DB6875">
        <w:rPr>
          <w:rFonts w:cs="Arial"/>
        </w:rPr>
        <w:t>og utarbeidet</w:t>
      </w:r>
      <w:r>
        <w:rPr>
          <w:rFonts w:cs="Arial"/>
        </w:rPr>
        <w:t xml:space="preserve"> underlaget i samarbeid med Statsbygg. </w:t>
      </w:r>
      <w:r>
        <w:rPr>
          <w:rFonts w:cs="Arial"/>
        </w:rPr>
        <w:t xml:space="preserve"> Statsbygg krever ikke tiltransport av </w:t>
      </w:r>
      <w:r>
        <w:rPr>
          <w:rFonts w:cs="Arial"/>
        </w:rPr>
        <w:t>rådgiver VVS</w:t>
      </w:r>
      <w:r w:rsidR="00CC7F40">
        <w:rPr>
          <w:rFonts w:cs="Arial"/>
        </w:rPr>
        <w:t>, rådgivere anskaffes etter kontraktsinngåelse.</w:t>
      </w:r>
    </w:p>
    <w:p w:rsidR="00335500" w:rsidP="007A74BE" w14:paraId="1C8114E3" w14:textId="77777777">
      <w:pPr>
        <w:rPr>
          <w:rFonts w:cs="Arial"/>
        </w:rPr>
      </w:pPr>
    </w:p>
    <w:p w:rsidR="00335500" w:rsidP="007A74BE" w14:paraId="5F6FA088" w14:textId="77777777">
      <w:pPr>
        <w:rPr>
          <w:rFonts w:cs="Arial"/>
        </w:rPr>
      </w:pPr>
    </w:p>
    <w:p w:rsidR="003F1FB7" w:rsidRPr="003F1FB7" w:rsidP="003F1FB7" w14:paraId="3C77394D" w14:textId="77777777"/>
    <w:p w:rsidR="00366F27" w:rsidRPr="00366F27" w:rsidP="00366F27" w14:paraId="5C5815A6" w14:textId="77777777"/>
    <w:p w:rsidR="00D81714" w:rsidP="00D81714" w14:paraId="07EEF918" w14:textId="77777777">
      <w:pPr>
        <w:pStyle w:val="Heading1"/>
        <w:keepLines w:val="0"/>
        <w:numPr>
          <w:ilvl w:val="0"/>
          <w:numId w:val="18"/>
        </w:numPr>
        <w:spacing w:before="0" w:after="0" w:line="240" w:lineRule="auto"/>
        <w:ind w:left="567" w:hanging="567"/>
        <w:rPr>
          <w:rFonts w:cs="Times New Roman"/>
        </w:rPr>
      </w:pPr>
      <w:bookmarkStart w:id="43" w:name="_Toc370295869"/>
      <w:bookmarkStart w:id="44" w:name="_Toc237515927"/>
      <w:r>
        <w:t>Alminnelige regler for gjennomføringen av konkurransen</w:t>
      </w:r>
      <w:bookmarkEnd w:id="43"/>
      <w:bookmarkEnd w:id="44"/>
    </w:p>
    <w:p w:rsidR="00D81714" w:rsidP="00D81714" w14:paraId="75D6B31B" w14:textId="77777777"/>
    <w:p w:rsidR="00D81714" w:rsidP="00D81714" w14:paraId="48A20526" w14:textId="77777777">
      <w:pPr>
        <w:pStyle w:val="Heading2"/>
        <w:keepLines w:val="0"/>
        <w:numPr>
          <w:ilvl w:val="1"/>
          <w:numId w:val="18"/>
        </w:numPr>
        <w:ind w:left="567" w:hanging="567"/>
      </w:pPr>
      <w:bookmarkStart w:id="45" w:name="_Toc370295870"/>
      <w:bookmarkStart w:id="46" w:name="_Toc237515928"/>
      <w:r>
        <w:t>Lov om offentlige anskaffelser</w:t>
      </w:r>
      <w:bookmarkEnd w:id="45"/>
      <w:bookmarkEnd w:id="46"/>
    </w:p>
    <w:p w:rsidR="00D81714" w:rsidP="00D81714" w14:paraId="0AAC63D7" w14:textId="77777777">
      <w:pPr>
        <w:rPr>
          <w:rFonts w:cs="Arial"/>
        </w:rPr>
      </w:pPr>
    </w:p>
    <w:p w:rsidR="00D81714" w:rsidP="00D81714" w14:paraId="127EEB33" w14:textId="77777777">
      <w:pPr>
        <w:rPr>
          <w:rFonts w:cs="Arial"/>
        </w:rPr>
      </w:pPr>
      <w:r>
        <w:rPr>
          <w:rFonts w:cs="Arial"/>
        </w:rPr>
        <w:t xml:space="preserve">Anskaffelsen er omfattet av lov om offentlige anskaffelser av 17. juni 2016 nr. 73 og forskrift om offentlige anskaffelser av 12. august 2016 </w:t>
      </w:r>
      <w:r>
        <w:rPr>
          <w:rFonts w:cs="Arial"/>
        </w:rPr>
        <w:t>nr</w:t>
      </w:r>
      <w:r>
        <w:rPr>
          <w:rFonts w:cs="Arial"/>
        </w:rPr>
        <w:t xml:space="preserve"> 974 (anskaffelsesforskriften). For denne anskaffelsen gjelder ovennevnte, samt reglene i dette konkurransegrunnlaget.</w:t>
      </w:r>
    </w:p>
    <w:p w:rsidR="00D81714" w:rsidP="00D81714" w14:paraId="2A11D0EE" w14:textId="77777777">
      <w:pPr>
        <w:rPr>
          <w:rFonts w:cs="Arial"/>
        </w:rPr>
      </w:pPr>
    </w:p>
    <w:p w:rsidR="00D81714" w:rsidP="00D81714" w14:paraId="0889064B" w14:textId="7AD3428A">
      <w:pPr>
        <w:rPr>
          <w:rFonts w:cs="Arial"/>
        </w:rPr>
      </w:pPr>
      <w:r>
        <w:rPr>
          <w:rFonts w:cs="Arial"/>
        </w:rPr>
        <w:t>Denne anskaffelsen følger prosedyren</w:t>
      </w:r>
      <w:r w:rsidR="00A74E45">
        <w:rPr>
          <w:rFonts w:cs="Arial"/>
        </w:rPr>
        <w:t>:” Åpen</w:t>
      </w:r>
      <w:r>
        <w:rPr>
          <w:rFonts w:cs="Arial"/>
        </w:rPr>
        <w:t xml:space="preserve"> tilbudskonkurranse”. </w:t>
      </w:r>
    </w:p>
    <w:p w:rsidR="006719B2" w:rsidP="00D81714" w14:paraId="36E67A54" w14:textId="77777777">
      <w:pPr>
        <w:rPr>
          <w:rFonts w:cs="Arial"/>
        </w:rPr>
      </w:pPr>
    </w:p>
    <w:p w:rsidR="00D81714" w:rsidRPr="00271AB9" w:rsidP="00C86A96" w14:paraId="0BC317D5" w14:textId="7C5C408E">
      <w:pPr>
        <w:pStyle w:val="Heading2"/>
        <w:keepLines w:val="0"/>
        <w:numPr>
          <w:ilvl w:val="1"/>
          <w:numId w:val="18"/>
        </w:numPr>
        <w:ind w:left="567" w:hanging="567"/>
      </w:pPr>
      <w:bookmarkStart w:id="47" w:name="_Toc237515929"/>
      <w:r w:rsidRPr="00271AB9">
        <w:t xml:space="preserve">Begrunnelse </w:t>
      </w:r>
      <w:r w:rsidR="00D01CAA">
        <w:t>knyttet til</w:t>
      </w:r>
      <w:r w:rsidRPr="00271AB9">
        <w:t xml:space="preserve"> </w:t>
      </w:r>
      <w:r w:rsidRPr="00271AB9" w:rsidR="00292FDA">
        <w:t xml:space="preserve">LOA </w:t>
      </w:r>
      <w:r w:rsidRPr="00271AB9" w:rsidR="003F1FB7">
        <w:t xml:space="preserve"> §</w:t>
      </w:r>
      <w:r w:rsidRPr="00271AB9" w:rsidR="003F1FB7">
        <w:t xml:space="preserve"> </w:t>
      </w:r>
      <w:r w:rsidRPr="00271AB9" w:rsidR="00292FDA">
        <w:t>5b</w:t>
      </w:r>
      <w:r w:rsidR="00A27E2E">
        <w:t xml:space="preserve"> – klima </w:t>
      </w:r>
      <w:r w:rsidR="00E141F5">
        <w:t>-</w:t>
      </w:r>
      <w:r w:rsidR="00A27E2E">
        <w:t>og miljø</w:t>
      </w:r>
      <w:r w:rsidR="00E141F5">
        <w:t>hensyn</w:t>
      </w:r>
      <w:bookmarkEnd w:id="47"/>
    </w:p>
    <w:p w:rsidR="00F466DA" w:rsidRPr="00F466DA" w:rsidP="00F466DA" w14:paraId="10F5CF73" w14:textId="77777777"/>
    <w:p w:rsidR="00350DA4" w:rsidP="00D01CAA" w14:paraId="6809FDA8" w14:textId="4B7BB7A5">
      <w:r w:rsidRPr="00F466DA">
        <w:t>Denne anskaffelsen gjelder</w:t>
      </w:r>
      <w:r>
        <w:t xml:space="preserve"> </w:t>
      </w:r>
      <w:r w:rsidR="00AE29C5">
        <w:t>arbeider</w:t>
      </w:r>
      <w:r w:rsidR="00292FDA">
        <w:t xml:space="preserve"> i </w:t>
      </w:r>
      <w:r w:rsidR="00667394">
        <w:t xml:space="preserve">en </w:t>
      </w:r>
      <w:r>
        <w:t>eksisterende bygning</w:t>
      </w:r>
      <w:r w:rsidR="00D01CAA">
        <w:t xml:space="preserve">, </w:t>
      </w:r>
      <w:r w:rsidR="00963F21">
        <w:t>i hovedsak</w:t>
      </w:r>
      <w:r w:rsidR="00D01CAA">
        <w:t xml:space="preserve"> tiltak</w:t>
      </w:r>
      <w:r w:rsidR="00AE29C5">
        <w:t xml:space="preserve"> </w:t>
      </w:r>
      <w:r w:rsidR="00D01CAA">
        <w:t>for</w:t>
      </w:r>
      <w:r w:rsidR="00AE29C5">
        <w:t xml:space="preserve"> å forb</w:t>
      </w:r>
      <w:r w:rsidR="00D01CAA">
        <w:t>e</w:t>
      </w:r>
      <w:r w:rsidR="00AE29C5">
        <w:t xml:space="preserve">dre </w:t>
      </w:r>
      <w:r w:rsidR="00893B08">
        <w:t xml:space="preserve">byggets </w:t>
      </w:r>
      <w:r w:rsidR="00AE29C5">
        <w:t>inneklima</w:t>
      </w:r>
      <w:r w:rsidR="00500CF2">
        <w:t>. K</w:t>
      </w:r>
      <w:r>
        <w:t xml:space="preserve">ontrakten gjennomføres som </w:t>
      </w:r>
      <w:r w:rsidR="00500CF2">
        <w:t>T</w:t>
      </w:r>
      <w:r>
        <w:t>otalentreprise med samspill</w:t>
      </w:r>
      <w:r>
        <w:t>.</w:t>
      </w:r>
    </w:p>
    <w:p w:rsidR="00350DA4" w:rsidP="00D01CAA" w14:paraId="72E168E2" w14:textId="77777777"/>
    <w:p w:rsidR="00D01CAA" w:rsidRPr="00D01CAA" w:rsidP="00D01CAA" w14:paraId="6D1894AE" w14:textId="71B94595">
      <w:r>
        <w:t>Det er valgt å ikke ha et miljøkriterium som teller tretti prosent</w:t>
      </w:r>
      <w:r w:rsidR="00F52F5A">
        <w:t xml:space="preserve"> og </w:t>
      </w:r>
      <w:r w:rsidR="00304308">
        <w:t>i stedet</w:t>
      </w:r>
      <w:r w:rsidRPr="00D01CAA">
        <w:t xml:space="preserve"> </w:t>
      </w:r>
      <w:r w:rsidR="00736878">
        <w:t>oppfylle ambisjonen for miljø og klima gjennom kravstilling.</w:t>
      </w:r>
      <w:r w:rsidR="00D03466">
        <w:t xml:space="preserve">  </w:t>
      </w:r>
      <w:r w:rsidR="00A462FF">
        <w:t>Kravene i k</w:t>
      </w:r>
      <w:r w:rsidR="00D03466">
        <w:t>onkurransegrunnlagets</w:t>
      </w:r>
      <w:r w:rsidRPr="00D01CAA">
        <w:t xml:space="preserve"> miljøoppfølgningsplan</w:t>
      </w:r>
      <w:r w:rsidR="00893B08">
        <w:t xml:space="preserve"> </w:t>
      </w:r>
      <w:r w:rsidR="00FB6A02">
        <w:t>( se</w:t>
      </w:r>
      <w:r w:rsidR="00FB6A02">
        <w:t xml:space="preserve"> prosjekttilpasset MOP) </w:t>
      </w:r>
      <w:r w:rsidR="00893B08">
        <w:t>skal</w:t>
      </w:r>
      <w:r w:rsidR="00A462FF">
        <w:t xml:space="preserve"> legges til grunn og videreutvikles</w:t>
      </w:r>
      <w:r w:rsidR="00AC0488">
        <w:t xml:space="preserve"> i samspillsfase 1</w:t>
      </w:r>
      <w:r w:rsidR="003F7B02">
        <w:t xml:space="preserve"> og forankres før </w:t>
      </w:r>
      <w:r w:rsidR="00624573">
        <w:t>samspillsfase 2</w:t>
      </w:r>
      <w:r w:rsidR="003F7B02">
        <w:t>.</w:t>
      </w:r>
      <w:r w:rsidR="00AC0488">
        <w:t xml:space="preserve"> </w:t>
      </w:r>
      <w:r w:rsidRPr="00D01CAA">
        <w:t xml:space="preserve"> </w:t>
      </w:r>
      <w:r w:rsidR="005D6A21">
        <w:t>A</w:t>
      </w:r>
      <w:r w:rsidRPr="00D01CAA">
        <w:t>mbisjon</w:t>
      </w:r>
      <w:r w:rsidR="005D6A21">
        <w:t>en er</w:t>
      </w:r>
      <w:r w:rsidRPr="00D01CAA">
        <w:t xml:space="preserve"> at klima- og miljøbelastninger skal være tydelig adressert i gjennomføringen</w:t>
      </w:r>
      <w:r w:rsidR="00721A21">
        <w:t xml:space="preserve"> og </w:t>
      </w:r>
      <w:r w:rsidR="006B16CC">
        <w:t xml:space="preserve">være </w:t>
      </w:r>
      <w:r w:rsidR="003A476C">
        <w:t xml:space="preserve">en viktig </w:t>
      </w:r>
      <w:r w:rsidR="006B16CC">
        <w:t>premiss</w:t>
      </w:r>
      <w:r w:rsidRPr="00D01CAA">
        <w:t xml:space="preserve">. </w:t>
      </w:r>
      <w:r w:rsidR="00BF0088">
        <w:t>For</w:t>
      </w:r>
      <w:r w:rsidRPr="00D01CAA">
        <w:t xml:space="preserve"> prosjekte</w:t>
      </w:r>
      <w:r w:rsidR="00BF0088">
        <w:t>r som</w:t>
      </w:r>
      <w:r w:rsidRPr="00D01CAA">
        <w:t xml:space="preserve"> skal utvikles</w:t>
      </w:r>
      <w:r w:rsidR="00EA26F4">
        <w:t xml:space="preserve"> </w:t>
      </w:r>
      <w:r w:rsidR="0063021D">
        <w:t xml:space="preserve">og bestemmes </w:t>
      </w:r>
      <w:r w:rsidR="009D592E">
        <w:t>i</w:t>
      </w:r>
      <w:r w:rsidR="0063021D">
        <w:t xml:space="preserve"> en </w:t>
      </w:r>
      <w:r w:rsidR="00D36CA5">
        <w:t>samspill</w:t>
      </w:r>
      <w:r w:rsidR="0063021D">
        <w:t>sfas</w:t>
      </w:r>
      <w:r w:rsidR="00FD5B12">
        <w:t xml:space="preserve">e, </w:t>
      </w:r>
      <w:r w:rsidR="009D592E">
        <w:t>vil tilbyderne ha vanskelig for</w:t>
      </w:r>
      <w:r w:rsidR="00CE0431">
        <w:t xml:space="preserve"> å</w:t>
      </w:r>
      <w:r w:rsidR="00377372">
        <w:t xml:space="preserve"> </w:t>
      </w:r>
      <w:r w:rsidR="00150269">
        <w:t>tilby løsninger med</w:t>
      </w:r>
      <w:r w:rsidRPr="00D01CAA">
        <w:t xml:space="preserve"> </w:t>
      </w:r>
      <w:r w:rsidR="00377372">
        <w:t>bestemte</w:t>
      </w:r>
      <w:r w:rsidRPr="00D01CAA">
        <w:t xml:space="preserve"> miljøegenskaper på tilbudsstadiet</w:t>
      </w:r>
      <w:r w:rsidR="00257489">
        <w:t>. V</w:t>
      </w:r>
      <w:r w:rsidR="00500CF2">
        <w:t>urderingen er at klima</w:t>
      </w:r>
      <w:r w:rsidR="0026713D">
        <w:t>-</w:t>
      </w:r>
      <w:r w:rsidR="00500CF2">
        <w:t xml:space="preserve"> og miljø</w:t>
      </w:r>
      <w:r w:rsidR="00F84B31">
        <w:t xml:space="preserve">ambisjonen </w:t>
      </w:r>
      <w:r w:rsidR="00ED5E53">
        <w:t xml:space="preserve">i slike prosjekter ofte </w:t>
      </w:r>
      <w:r w:rsidR="00220C43">
        <w:t>oppfylles bedre</w:t>
      </w:r>
      <w:r w:rsidR="00F84B31">
        <w:t xml:space="preserve"> </w:t>
      </w:r>
      <w:r w:rsidR="003E3DB8">
        <w:t>gjennom kravstilling</w:t>
      </w:r>
      <w:r w:rsidR="00323213">
        <w:t xml:space="preserve">, i tillegg </w:t>
      </w:r>
      <w:r w:rsidR="000000F4">
        <w:t>har man</w:t>
      </w:r>
      <w:r w:rsidR="00323213">
        <w:t xml:space="preserve"> det generelle </w:t>
      </w:r>
      <w:r w:rsidR="00862764">
        <w:t>hen</w:t>
      </w:r>
      <w:r w:rsidR="002537FC">
        <w:t>s</w:t>
      </w:r>
      <w:r w:rsidR="00862764">
        <w:t>ynet om at k</w:t>
      </w:r>
      <w:r w:rsidR="001477A1">
        <w:t xml:space="preserve">rav gir </w:t>
      </w:r>
      <w:r w:rsidRPr="00D01CAA">
        <w:t xml:space="preserve">større sikkerhet for miljøeffekter </w:t>
      </w:r>
      <w:r w:rsidR="00150269">
        <w:t>da t</w:t>
      </w:r>
      <w:r w:rsidR="00CB54D5">
        <w:t>ildelingskriterier</w:t>
      </w:r>
      <w:r w:rsidRPr="00D01CAA">
        <w:t xml:space="preserve"> premierer relative forskjeller mellom tilbudene, </w:t>
      </w:r>
      <w:r w:rsidR="00EC6AB5">
        <w:t>og</w:t>
      </w:r>
      <w:r w:rsidRPr="00D01CAA">
        <w:t xml:space="preserve"> </w:t>
      </w:r>
      <w:r w:rsidR="00150269">
        <w:t xml:space="preserve">ikke </w:t>
      </w:r>
      <w:r w:rsidRPr="00D01CAA">
        <w:t>utelukke</w:t>
      </w:r>
      <w:r w:rsidR="00EC6AB5">
        <w:t xml:space="preserve">r </w:t>
      </w:r>
      <w:r w:rsidR="00BB3661">
        <w:t xml:space="preserve">antagelse av </w:t>
      </w:r>
      <w:r w:rsidRPr="00D01CAA">
        <w:t xml:space="preserve">tilbud med moderat miljøprestasjon. </w:t>
      </w:r>
    </w:p>
    <w:p w:rsidR="00D01CAA" w:rsidRPr="00D01CAA" w:rsidP="00D01CAA" w14:paraId="630CC31B" w14:textId="77777777"/>
    <w:p w:rsidR="007C7FF2" w:rsidP="00D01CAA" w14:paraId="4137DA83" w14:textId="38148FC4">
      <w:r w:rsidRPr="00D01CAA">
        <w:t>På denne bakgrunn mener Statsbygg at man vil oppnå en bedre klima- og miljøeffekt ved bruk av kravstilling</w:t>
      </w:r>
      <w:r w:rsidR="00E71D17">
        <w:t>.</w:t>
      </w:r>
    </w:p>
    <w:p w:rsidR="00D64FC0" w:rsidP="007C7FF2" w14:paraId="450A8A3C" w14:textId="77777777"/>
    <w:p w:rsidR="00D90EB2" w:rsidRPr="00290613" w:rsidP="00D90EB2" w14:paraId="72ED6029" w14:textId="77777777">
      <w:r w:rsidRPr="00290613">
        <w:t xml:space="preserve">Anskaffelsens klima- og miljøbelastning er i hovedsak: </w:t>
      </w:r>
    </w:p>
    <w:p w:rsidR="00D90EB2" w:rsidRPr="00290613" w:rsidP="00D90EB2" w14:paraId="178EF1FE" w14:textId="4C7E079E">
      <w:pPr>
        <w:numPr>
          <w:ilvl w:val="0"/>
          <w:numId w:val="82"/>
        </w:numPr>
      </w:pPr>
      <w:r w:rsidRPr="00290613">
        <w:t>Energibruk i drift</w:t>
      </w:r>
      <w:r>
        <w:t>.</w:t>
      </w:r>
    </w:p>
    <w:p w:rsidR="00D90EB2" w:rsidRPr="00290613" w:rsidP="00D90EB2" w14:paraId="61E662BB" w14:textId="77777777">
      <w:pPr>
        <w:numPr>
          <w:ilvl w:val="0"/>
          <w:numId w:val="82"/>
        </w:numPr>
      </w:pPr>
      <w:r w:rsidRPr="00290613">
        <w:t xml:space="preserve">Klimagassutslipp fra </w:t>
      </w:r>
      <w:r>
        <w:t>materialbruk for deler som skal skiftes.</w:t>
      </w:r>
    </w:p>
    <w:p w:rsidR="00D90EB2" w:rsidRPr="00290613" w:rsidP="00D90EB2" w14:paraId="5E668862" w14:textId="77777777">
      <w:pPr>
        <w:numPr>
          <w:ilvl w:val="0"/>
          <w:numId w:val="82"/>
        </w:numPr>
      </w:pPr>
      <w:r w:rsidRPr="00290613">
        <w:t>Håndtering av materialer som kan medføre risiko for spredning av helse- og miljøskadelige stoffer</w:t>
      </w:r>
      <w:r>
        <w:t>.</w:t>
      </w:r>
    </w:p>
    <w:p w:rsidR="00D90EB2" w:rsidRPr="00290613" w:rsidP="00D90EB2" w14:paraId="1E8AF963" w14:textId="77777777">
      <w:pPr>
        <w:numPr>
          <w:ilvl w:val="0"/>
          <w:numId w:val="82"/>
        </w:numPr>
      </w:pPr>
      <w:r w:rsidRPr="00290613">
        <w:t>Avfallsgenerering</w:t>
      </w:r>
      <w:r>
        <w:t xml:space="preserve"> fra byggeplass.</w:t>
      </w:r>
    </w:p>
    <w:p w:rsidR="00D90EB2" w:rsidP="00667394" w14:paraId="630020C6" w14:textId="77777777"/>
    <w:p w:rsidR="00F466DA" w:rsidRPr="00F466DA" w:rsidP="00F466DA" w14:paraId="2278C615" w14:textId="16C6BD8B"/>
    <w:p w:rsidR="003F1FB7" w:rsidP="00D81714" w14:paraId="5D8AF49B" w14:textId="77777777">
      <w:pPr>
        <w:rPr>
          <w:rFonts w:cs="Arial"/>
        </w:rPr>
      </w:pPr>
    </w:p>
    <w:p w:rsidR="00D81714" w:rsidP="00A03152" w14:paraId="5675FCC7" w14:textId="56FEB693">
      <w:pPr>
        <w:pStyle w:val="Heading2"/>
        <w:keepLines w:val="0"/>
        <w:numPr>
          <w:ilvl w:val="1"/>
          <w:numId w:val="109"/>
        </w:numPr>
        <w:rPr>
          <w:rFonts w:cs="Times New Roman"/>
        </w:rPr>
      </w:pPr>
      <w:bookmarkStart w:id="48" w:name="_Toc370295871"/>
      <w:r>
        <w:t xml:space="preserve"> </w:t>
      </w:r>
      <w:bookmarkStart w:id="49" w:name="_Toc237515930"/>
      <w:r>
        <w:t>Prinsipper for tilbudskonkurransen</w:t>
      </w:r>
      <w:bookmarkEnd w:id="48"/>
      <w:bookmarkEnd w:id="49"/>
    </w:p>
    <w:p w:rsidR="00D81714" w:rsidP="00D81714" w14:paraId="076F3331" w14:textId="77777777">
      <w:pPr>
        <w:rPr>
          <w:rFonts w:cs="Arial"/>
        </w:rPr>
      </w:pPr>
    </w:p>
    <w:p w:rsidR="00D81714" w:rsidP="00D81714" w14:paraId="500B8A8F" w14:textId="77777777">
      <w:pPr>
        <w:rPr>
          <w:rFonts w:cs="Arial"/>
        </w:rPr>
      </w:pPr>
      <w:r>
        <w:rPr>
          <w:rFonts w:cs="Arial"/>
        </w:rPr>
        <w:t>Konkurransen skal gjennomføres på en saklig og forsvarlig måte som gir lik behandling av tilbyderne. Tilbyderne har ikke rett til gjennom avtale, samordnet praksis eller på annen måte, å søke å påvirke konkurransens utfall.</w:t>
      </w:r>
    </w:p>
    <w:p w:rsidR="00D81714" w:rsidP="00D81714" w14:paraId="65CF6CC9" w14:textId="77777777">
      <w:pPr>
        <w:rPr>
          <w:rFonts w:cs="Arial"/>
        </w:rPr>
      </w:pPr>
    </w:p>
    <w:p w:rsidR="005C4B4F" w:rsidP="005C4B4F" w14:paraId="0E1F431B" w14:textId="10BFA058">
      <w:r>
        <w:t xml:space="preserve">Statsbygg planlegger i utgangspunktet å gjennomføre konkurransen uten å ha dialog med leverandørene. På denne bakgrunn oppfordres tilbyderne til å levere sitt beste tilbud ved innleveringsfristen. Dialog kan likevel bli gjennomført dersom oppdragsgiver vurderer det som formålstjenlig. </w:t>
      </w:r>
    </w:p>
    <w:p w:rsidR="00D81714" w:rsidP="00D81714" w14:paraId="7157BCC5" w14:textId="605E0C3E"/>
    <w:p w:rsidR="00D81714" w:rsidP="00D81714" w14:paraId="4DF1BF43" w14:textId="77777777">
      <w:pPr>
        <w:rPr>
          <w:rFonts w:cs="Arial"/>
        </w:rPr>
      </w:pPr>
    </w:p>
    <w:p w:rsidR="00D81714" w:rsidP="00A03152" w14:paraId="4E43442E" w14:textId="77777777">
      <w:pPr>
        <w:pStyle w:val="Heading2"/>
        <w:keepLines w:val="0"/>
        <w:numPr>
          <w:ilvl w:val="1"/>
          <w:numId w:val="109"/>
        </w:numPr>
        <w:ind w:left="567" w:hanging="567"/>
        <w:rPr>
          <w:rFonts w:cs="Times New Roman"/>
        </w:rPr>
      </w:pPr>
      <w:bookmarkStart w:id="50" w:name="_Toc370295872"/>
      <w:bookmarkStart w:id="51" w:name="_Toc78959284"/>
      <w:bookmarkStart w:id="52" w:name="_Toc237515931"/>
      <w:r>
        <w:t>Offentlighet</w:t>
      </w:r>
      <w:bookmarkEnd w:id="50"/>
      <w:bookmarkEnd w:id="51"/>
      <w:bookmarkEnd w:id="52"/>
    </w:p>
    <w:p w:rsidR="00D81714" w:rsidP="00D81714" w14:paraId="059B868F" w14:textId="77777777">
      <w:pPr>
        <w:rPr>
          <w:rFonts w:cs="Arial"/>
        </w:rPr>
      </w:pPr>
    </w:p>
    <w:p w:rsidR="00D81714" w:rsidP="00D81714" w14:paraId="3A85DA5D" w14:textId="77777777">
      <w:pPr>
        <w:rPr>
          <w:rFonts w:cs="Times New Roman"/>
        </w:rPr>
      </w:pPr>
      <w:r>
        <w:t xml:space="preserve">Tilbudsåpning er ikke offentlig. Anskaffelsesprotokollens opplysninger om deltakere vil først bli offentlig når tilbudsevalueringen er sluttført. </w:t>
      </w:r>
    </w:p>
    <w:p w:rsidR="00D81714" w:rsidP="00D81714" w14:paraId="3C170763" w14:textId="77777777">
      <w:pPr>
        <w:rPr>
          <w:rFonts w:cs="Arial"/>
        </w:rPr>
      </w:pPr>
    </w:p>
    <w:p w:rsidR="00D81714" w:rsidP="00A03152" w14:paraId="5A83467E" w14:textId="77777777">
      <w:pPr>
        <w:pStyle w:val="Heading2"/>
        <w:keepLines w:val="0"/>
        <w:numPr>
          <w:ilvl w:val="1"/>
          <w:numId w:val="109"/>
        </w:numPr>
        <w:ind w:left="567" w:hanging="567"/>
        <w:rPr>
          <w:rFonts w:cs="Times New Roman"/>
        </w:rPr>
      </w:pPr>
      <w:bookmarkStart w:id="53" w:name="_Toc370295873"/>
      <w:bookmarkStart w:id="54" w:name="_Toc107034753"/>
      <w:bookmarkStart w:id="55" w:name="_Toc107027042"/>
      <w:bookmarkStart w:id="56" w:name="_Toc78959285"/>
      <w:bookmarkStart w:id="57" w:name="_Toc237515932"/>
      <w:r>
        <w:t>Tilbyder som rådgiver ved utarbeidelse av spesifikasjoner</w:t>
      </w:r>
      <w:bookmarkEnd w:id="53"/>
      <w:bookmarkEnd w:id="54"/>
      <w:bookmarkEnd w:id="55"/>
      <w:bookmarkEnd w:id="57"/>
    </w:p>
    <w:p w:rsidR="00D81714" w:rsidP="00D81714" w14:paraId="79342E54" w14:textId="77777777">
      <w:pPr>
        <w:rPr>
          <w:rFonts w:cs="Arial"/>
        </w:rPr>
      </w:pPr>
    </w:p>
    <w:p w:rsidR="00D81714" w:rsidP="00D81714" w14:paraId="61E2558F" w14:textId="1354CFD2">
      <w:pPr>
        <w:rPr>
          <w:rFonts w:cs="Arial"/>
        </w:rPr>
      </w:pPr>
      <w:r w:rsidRPr="004060B8">
        <w:rPr>
          <w:rFonts w:cs="Arial"/>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bookmarkEnd w:id="56"/>
    </w:p>
    <w:p w:rsidR="00662F37" w:rsidP="00D81714" w14:paraId="36149A0B" w14:textId="77777777">
      <w:pPr>
        <w:rPr>
          <w:rFonts w:cs="Arial"/>
        </w:rPr>
      </w:pPr>
    </w:p>
    <w:p w:rsidR="00D81714" w:rsidP="00D81714" w14:paraId="42F93155" w14:textId="77777777">
      <w:pPr>
        <w:rPr>
          <w:rFonts w:cs="Arial"/>
        </w:rPr>
      </w:pPr>
    </w:p>
    <w:p w:rsidR="00D81714" w:rsidP="00A03152" w14:paraId="6CE6504F" w14:textId="77777777">
      <w:pPr>
        <w:pStyle w:val="Heading2"/>
        <w:keepLines w:val="0"/>
        <w:numPr>
          <w:ilvl w:val="1"/>
          <w:numId w:val="109"/>
        </w:numPr>
        <w:ind w:left="567" w:hanging="567"/>
        <w:rPr>
          <w:rFonts w:cs="Times New Roman"/>
        </w:rPr>
      </w:pPr>
      <w:bookmarkStart w:id="58" w:name="_Toc78962703"/>
      <w:bookmarkStart w:id="59" w:name="_Toc370295874"/>
      <w:bookmarkStart w:id="60" w:name="_Toc107034754"/>
      <w:bookmarkStart w:id="61" w:name="_Toc237515933"/>
      <w:r>
        <w:t>Avlysning av konkurransen og totalforkastelse</w:t>
      </w:r>
      <w:bookmarkEnd w:id="58"/>
      <w:r>
        <w:t xml:space="preserve"> – avviste tilbud</w:t>
      </w:r>
      <w:bookmarkEnd w:id="59"/>
      <w:bookmarkEnd w:id="60"/>
      <w:bookmarkEnd w:id="61"/>
    </w:p>
    <w:p w:rsidR="00D81714" w:rsidP="00D81714" w14:paraId="5AA3DD02" w14:textId="77777777">
      <w:pPr>
        <w:rPr>
          <w:rFonts w:cs="Arial"/>
        </w:rPr>
      </w:pPr>
    </w:p>
    <w:p w:rsidR="00D81714" w:rsidP="00D81714" w14:paraId="6F0AA98C" w14:textId="6097DB6A">
      <w:r>
        <w:t>Statsbygg forbeholder seg retten til å avlyse konkurransen dersom det foreligger saklig grunn, for eksempel ved bortfall av planlagt finansiering eller manglende godkjenning fra politisk hold.</w:t>
      </w:r>
    </w:p>
    <w:p w:rsidR="00D81714" w:rsidP="00D81714" w14:paraId="22C805DC" w14:textId="3FCBF3C5">
      <w:r>
        <w:t>Statsbygg kan forkaste alle tilbudene dersom resultatet av konkurransen gir saklig grunn for det.</w:t>
      </w:r>
    </w:p>
    <w:p w:rsidR="00D81714" w:rsidP="00D81714" w14:paraId="6E959472" w14:textId="77777777">
      <w:r>
        <w:t>Avviste og forkastede tilbud vil ikke bli returnert.</w:t>
      </w:r>
    </w:p>
    <w:p w:rsidR="00D81714" w:rsidP="00D81714" w14:paraId="7B6CDD36" w14:textId="77777777">
      <w:pPr>
        <w:rPr>
          <w:rFonts w:cs="Arial"/>
        </w:rPr>
      </w:pPr>
    </w:p>
    <w:p w:rsidR="00D81714" w:rsidP="00A03152" w14:paraId="1A6F4DF1" w14:textId="77777777">
      <w:pPr>
        <w:pStyle w:val="Heading1"/>
        <w:keepLines w:val="0"/>
        <w:numPr>
          <w:ilvl w:val="0"/>
          <w:numId w:val="109"/>
        </w:numPr>
        <w:spacing w:before="0" w:after="0" w:line="240" w:lineRule="auto"/>
        <w:rPr>
          <w:rFonts w:cs="Times New Roman"/>
        </w:rPr>
      </w:pPr>
      <w:bookmarkStart w:id="62" w:name="_Toc370295875"/>
      <w:bookmarkStart w:id="63" w:name="_Toc107034755"/>
      <w:bookmarkStart w:id="64" w:name="_Toc237515934"/>
      <w:r>
        <w:t>Statsbyggs evaluering av tilbudet</w:t>
      </w:r>
      <w:bookmarkEnd w:id="62"/>
      <w:bookmarkEnd w:id="63"/>
      <w:bookmarkEnd w:id="64"/>
    </w:p>
    <w:p w:rsidR="00D81714" w:rsidP="00D81714" w14:paraId="3B0DCAA0" w14:textId="77777777">
      <w:pPr>
        <w:rPr>
          <w:rFonts w:cs="Arial"/>
        </w:rPr>
      </w:pPr>
    </w:p>
    <w:p w:rsidR="00D81714" w:rsidP="00A03152" w14:paraId="1B233F2F" w14:textId="77777777">
      <w:pPr>
        <w:pStyle w:val="Heading2"/>
        <w:keepLines w:val="0"/>
        <w:numPr>
          <w:ilvl w:val="1"/>
          <w:numId w:val="109"/>
        </w:numPr>
        <w:ind w:left="567" w:hanging="567"/>
        <w:rPr>
          <w:rFonts w:cs="Times New Roman"/>
        </w:rPr>
      </w:pPr>
      <w:bookmarkStart w:id="65" w:name="_Toc370295876"/>
      <w:bookmarkStart w:id="66" w:name="_Toc107034756"/>
      <w:bookmarkStart w:id="67" w:name="_Toc237515935"/>
      <w:r>
        <w:t>Kvalifisering - Tildeling</w:t>
      </w:r>
      <w:bookmarkEnd w:id="65"/>
      <w:bookmarkEnd w:id="66"/>
      <w:bookmarkEnd w:id="67"/>
    </w:p>
    <w:p w:rsidR="00D81714" w:rsidP="00D81714" w14:paraId="323BA67F" w14:textId="77777777">
      <w:pPr>
        <w:rPr>
          <w:rFonts w:cs="Arial"/>
        </w:rPr>
      </w:pPr>
    </w:p>
    <w:p w:rsidR="00D81714" w:rsidP="00D81714" w14:paraId="356F275C" w14:textId="77777777">
      <w:pPr>
        <w:rPr>
          <w:rFonts w:cs="Times New Roman"/>
        </w:rPr>
      </w:pPr>
      <w:r>
        <w:t>For å kunne få sitt tilbud evaluert, må leverandøren levere egenerklæring på Statsbyggs mal om at han oppfyller samtlige av de kvalifikasjonskravene som er oppgitt nedenfor. I egenerklæringen må leverandørene også bekrefte at det ikke foreligger bestemte angitte avvisningsgrunner. Den eller de leverandørene som blir innstilt til kontraktsinngåelse må, før kontrakt inngås, dokumentere oppfyllelse av kvalifikasjonskravene i henhold til de opplyste dokumentasjonskrav. Statsbygg forbeholder seg retten til, på et hvert tidspunkt i konkurransen, å be leverandørene levere alle eller deler av dokumentasjonsbevisene som er nødvendig for å sikre at konkurransen gjennomføres på en riktig måte</w:t>
      </w:r>
    </w:p>
    <w:p w:rsidR="00D81714" w:rsidP="00D81714" w14:paraId="0445CA5E" w14:textId="77777777"/>
    <w:p w:rsidR="00D81714" w:rsidRPr="00366F27" w:rsidP="00D81714" w14:paraId="047138BE" w14:textId="77777777">
      <w:r>
        <w:t>Evaluering av tilbudene vil ta utgangspunkt i den innleverte dokumentasjon. Det er derfor viktig at tilbudene inneholder all etterspurt dokumentasjon.</w:t>
      </w:r>
      <w:r>
        <w:rPr>
          <w:b/>
          <w:bCs/>
        </w:rPr>
        <w:t xml:space="preserve"> </w:t>
      </w:r>
      <w:r w:rsidRPr="00366F27">
        <w:t>Tilbydere som ikke vedlegger etterspurt dokumentasjon, vil kunne bli avvist.</w:t>
      </w:r>
    </w:p>
    <w:p w:rsidR="00D81714" w:rsidP="00D81714" w14:paraId="069A742B" w14:textId="77777777"/>
    <w:p w:rsidR="00D81714" w:rsidP="00D81714" w14:paraId="6E67505D" w14:textId="77777777">
      <w:pPr>
        <w:rPr>
          <w:b/>
          <w:bCs/>
        </w:rPr>
      </w:pPr>
      <w:r>
        <w:t xml:space="preserve">Etter eventuell avsluttet dialog med leverandøren, </w:t>
      </w:r>
      <w:r>
        <w:t>jf</w:t>
      </w:r>
      <w:r>
        <w:t xml:space="preserve"> </w:t>
      </w:r>
      <w:r>
        <w:t>pkt</w:t>
      </w:r>
      <w:r>
        <w:t xml:space="preserve"> 3.2 over, vil tilbudene bli endelig evaluert i forhold til de oppførte tildelingskriteriene. </w:t>
      </w:r>
    </w:p>
    <w:p w:rsidR="00D81714" w:rsidP="00D81714" w14:paraId="0C82E936" w14:textId="77777777"/>
    <w:p w:rsidR="000C7E4E" w14:paraId="7179DB2E" w14:textId="77777777">
      <w:pPr>
        <w:spacing w:after="160" w:line="259" w:lineRule="auto"/>
        <w:rPr>
          <w:rFonts w:asciiTheme="majorHAnsi" w:eastAsiaTheme="majorEastAsia" w:hAnsiTheme="majorHAnsi" w:cstheme="majorBidi"/>
          <w:b/>
          <w:color w:val="000000" w:themeColor="text2"/>
          <w:sz w:val="24"/>
          <w:szCs w:val="24"/>
        </w:rPr>
      </w:pPr>
      <w:bookmarkStart w:id="68" w:name="_Toc78959287"/>
      <w:bookmarkStart w:id="69" w:name="_Toc370295877"/>
      <w:r>
        <w:br w:type="page"/>
      </w:r>
    </w:p>
    <w:p w:rsidR="00D81714" w:rsidP="00A03152" w14:paraId="153985FA" w14:textId="4505256F">
      <w:pPr>
        <w:pStyle w:val="Heading2"/>
        <w:keepLines w:val="0"/>
        <w:numPr>
          <w:ilvl w:val="1"/>
          <w:numId w:val="109"/>
        </w:numPr>
        <w:ind w:left="567" w:hanging="567"/>
      </w:pPr>
      <w:bookmarkStart w:id="70" w:name="_Toc237515936"/>
      <w:r>
        <w:t>Kvalifikasjonskrav</w:t>
      </w:r>
      <w:bookmarkEnd w:id="68"/>
      <w:r>
        <w:t xml:space="preserve"> i denne konkurransen</w:t>
      </w:r>
      <w:bookmarkEnd w:id="69"/>
      <w:bookmarkEnd w:id="70"/>
    </w:p>
    <w:p w:rsidR="00D81714" w:rsidP="00D81714" w14:paraId="5AD574A0" w14:textId="77777777">
      <w:pPr>
        <w:rPr>
          <w:rFonts w:cs="Arial"/>
        </w:rPr>
      </w:pPr>
    </w:p>
    <w:p w:rsidR="00D81714" w:rsidP="00D81714" w14:paraId="66B2A746" w14:textId="3B5CAF85">
      <w:pPr>
        <w:rPr>
          <w:rFonts w:cs="Arial"/>
        </w:rPr>
      </w:pPr>
      <w:r>
        <w:rPr>
          <w:rFonts w:cs="Arial"/>
        </w:rPr>
        <w:t xml:space="preserve">Følgende kvalifikasjonskrav vil bli lagt til grunn ved vurdering av tilbyderne (Dokumentasjonen angitt nedenfor skal ikke leveres nå, kun egenerklæring på Statsbyggs mal): </w:t>
      </w:r>
    </w:p>
    <w:p w:rsidR="00D81714" w:rsidP="5D17B2B6" w14:paraId="080603ED" w14:textId="4DD291F4">
      <w:pPr>
        <w:pStyle w:val="NormalWeb"/>
        <w:spacing w:before="0" w:beforeAutospacing="0" w:after="0" w:afterAutospacing="0"/>
        <w:rPr>
          <w:rFonts w:ascii="Arial" w:hAnsi="Arial" w:cs="Arial"/>
          <w:i/>
          <w:iCs/>
          <w:color w:val="FF0000"/>
          <w:sz w:val="21"/>
          <w:szCs w:val="21"/>
        </w:rPr>
      </w:pPr>
      <w:bookmarkStart w:id="71" w:name="_Toc78959288"/>
    </w:p>
    <w:tbl>
      <w:tblPr>
        <w:tblStyle w:val="TableGrid"/>
        <w:tblW w:w="0" w:type="auto"/>
        <w:tblLook w:val="04A0"/>
      </w:tblPr>
      <w:tblGrid>
        <w:gridCol w:w="2835"/>
        <w:gridCol w:w="3180"/>
        <w:gridCol w:w="3060"/>
      </w:tblGrid>
      <w:tr w14:paraId="11A913E5" w14:textId="77777777" w:rsidTr="5D17B2B6">
        <w:tblPrEx>
          <w:tblW w:w="0" w:type="auto"/>
          <w:tblLook w:val="04A0"/>
        </w:tblPrEx>
        <w:trPr>
          <w:trHeight w:val="300"/>
        </w:trPr>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14:paraId="76AFB4BD" w14:textId="18B0DC9E">
            <w:pPr>
              <w:rPr>
                <w:rFonts w:ascii="Aptos" w:eastAsia="Aptos" w:hAnsi="Aptos" w:cs="Aptos"/>
                <w:b/>
                <w:bCs/>
                <w:sz w:val="24"/>
                <w:szCs w:val="24"/>
              </w:rPr>
            </w:pPr>
            <w:r w:rsidRPr="5D17B2B6">
              <w:rPr>
                <w:rFonts w:ascii="Aptos" w:eastAsia="Aptos" w:hAnsi="Aptos" w:cs="Aptos"/>
                <w:b/>
                <w:bCs/>
                <w:sz w:val="24"/>
                <w:szCs w:val="24"/>
              </w:rPr>
              <w:t>Kvalifikasjonskriterium</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14:paraId="76AB487B" w14:textId="1DCD3482">
            <w:pPr>
              <w:rPr>
                <w:rFonts w:ascii="Aptos" w:eastAsia="Aptos" w:hAnsi="Aptos" w:cs="Aptos"/>
                <w:b/>
                <w:bCs/>
                <w:sz w:val="24"/>
                <w:szCs w:val="24"/>
              </w:rPr>
            </w:pPr>
            <w:r w:rsidRPr="5D17B2B6">
              <w:rPr>
                <w:rFonts w:ascii="Aptos" w:eastAsia="Aptos" w:hAnsi="Aptos" w:cs="Aptos"/>
                <w:b/>
                <w:bCs/>
                <w:sz w:val="24"/>
                <w:szCs w:val="24"/>
              </w:rPr>
              <w:t>Kvalifikasjonskrav</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14:paraId="0FCA1576" w14:textId="3EEB2FB7">
            <w:pPr>
              <w:rPr>
                <w:rFonts w:ascii="Aptos" w:eastAsia="Aptos" w:hAnsi="Aptos" w:cs="Aptos"/>
                <w:b/>
                <w:bCs/>
                <w:sz w:val="24"/>
                <w:szCs w:val="24"/>
              </w:rPr>
            </w:pPr>
            <w:r w:rsidRPr="5D17B2B6">
              <w:rPr>
                <w:rFonts w:ascii="Aptos" w:eastAsia="Aptos" w:hAnsi="Aptos" w:cs="Aptos"/>
                <w:b/>
                <w:bCs/>
                <w:sz w:val="24"/>
                <w:szCs w:val="24"/>
              </w:rPr>
              <w:t>Dokumentasjon</w:t>
            </w:r>
          </w:p>
        </w:tc>
      </w:tr>
      <w:tr w14:paraId="60CACA40" w14:textId="77777777" w:rsidTr="5D17B2B6">
        <w:tblPrEx>
          <w:tblW w:w="0" w:type="auto"/>
          <w:tblLook w:val="04A0"/>
        </w:tblPrEx>
        <w:trPr>
          <w:trHeight w:val="300"/>
        </w:trPr>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366F27" w14:paraId="23B304F7" w14:textId="4F2284CE">
            <w:pPr>
              <w:rPr>
                <w:rFonts w:ascii="Aptos" w:eastAsia="Aptos" w:hAnsi="Aptos" w:cs="Aptos"/>
                <w:sz w:val="22"/>
              </w:rPr>
            </w:pPr>
            <w:r w:rsidRPr="00366F27">
              <w:rPr>
                <w:rFonts w:ascii="Aptos" w:eastAsia="Aptos" w:hAnsi="Aptos" w:cs="Aptos"/>
                <w:sz w:val="22"/>
              </w:rPr>
              <w:t>Organisatorisk og juridisk stilling</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366F27" w14:paraId="4DE1435F" w14:textId="7834B779">
            <w:pPr>
              <w:rPr>
                <w:rFonts w:ascii="Aptos" w:eastAsia="Aptos" w:hAnsi="Aptos" w:cs="Aptos"/>
                <w:sz w:val="22"/>
              </w:rPr>
            </w:pPr>
            <w:r w:rsidRPr="00366F27">
              <w:rPr>
                <w:rFonts w:ascii="Aptos" w:eastAsia="Aptos" w:hAnsi="Aptos" w:cs="Aptos"/>
                <w:sz w:val="22"/>
              </w:rPr>
              <w:t>Det kreves at tilbyder har et lovlig etablert foretak</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366F27" w14:paraId="08B23D47" w14:textId="0CA0447E">
            <w:pPr>
              <w:rPr>
                <w:rFonts w:ascii="Aptos" w:eastAsia="Aptos" w:hAnsi="Aptos" w:cs="Aptos"/>
                <w:sz w:val="22"/>
              </w:rPr>
            </w:pPr>
            <w:r w:rsidRPr="00366F27">
              <w:rPr>
                <w:rFonts w:ascii="Aptos" w:eastAsia="Aptos" w:hAnsi="Aptos" w:cs="Aptos"/>
                <w:sz w:val="22"/>
              </w:rPr>
              <w:t xml:space="preserve">Firmaattest, alternativt </w:t>
            </w:r>
            <w:r w:rsidRPr="00366F27">
              <w:rPr>
                <w:rFonts w:ascii="Aptos" w:eastAsia="Aptos" w:hAnsi="Aptos" w:cs="Aptos"/>
                <w:sz w:val="22"/>
              </w:rPr>
              <w:t>StartBANK</w:t>
            </w:r>
            <w:r w:rsidRPr="00366F27">
              <w:rPr>
                <w:rFonts w:ascii="Aptos" w:eastAsia="Aptos" w:hAnsi="Aptos" w:cs="Aptos"/>
                <w:sz w:val="22"/>
              </w:rPr>
              <w:t xml:space="preserve"> ID. For utenlandske firmaer kreves tilsvarende attest bestemt ved lovgivningen i det landet hvor foretaket er registrert.</w:t>
            </w:r>
          </w:p>
        </w:tc>
      </w:tr>
      <w:tr w14:paraId="54B75EF7" w14:textId="77777777" w:rsidTr="5D17B2B6">
        <w:tblPrEx>
          <w:tblW w:w="0" w:type="auto"/>
          <w:tblLook w:val="04A0"/>
        </w:tblPrEx>
        <w:trPr>
          <w:trHeight w:val="300"/>
        </w:trPr>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366F27" w14:paraId="61D2365D" w14:textId="497FBCB7">
            <w:pPr>
              <w:rPr>
                <w:rFonts w:ascii="Aptos" w:eastAsia="Aptos" w:hAnsi="Aptos" w:cs="Aptos"/>
                <w:sz w:val="22"/>
              </w:rPr>
            </w:pPr>
            <w:r w:rsidRPr="00366F27">
              <w:rPr>
                <w:rFonts w:ascii="Aptos" w:eastAsia="Aptos" w:hAnsi="Aptos" w:cs="Aptos"/>
                <w:sz w:val="22"/>
              </w:rPr>
              <w:t>Økonomisk og finansiell kapasitet</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366F27" w14:paraId="7B2FF5B3" w14:textId="4EEE728F">
            <w:pPr>
              <w:rPr>
                <w:rFonts w:ascii="Aptos" w:eastAsia="Aptos" w:hAnsi="Aptos" w:cs="Aptos"/>
                <w:sz w:val="22"/>
              </w:rPr>
            </w:pPr>
            <w:r w:rsidRPr="00366F27">
              <w:rPr>
                <w:rFonts w:ascii="Aptos" w:eastAsia="Aptos" w:hAnsi="Aptos" w:cs="Aptos"/>
                <w:sz w:val="22"/>
              </w:rPr>
              <w:t>Det kreves at tilbyder har tilfredsstillende økonomisk gjennomføringsevne.</w:t>
            </w:r>
          </w:p>
          <w:p w:rsidR="5D17B2B6" w:rsidRPr="00366F27" w14:paraId="097867B2" w14:textId="567AC714">
            <w:pPr>
              <w:rPr>
                <w:rFonts w:ascii="Aptos" w:eastAsia="Aptos" w:hAnsi="Aptos" w:cs="Aptos"/>
                <w:sz w:val="22"/>
              </w:rPr>
            </w:pPr>
            <w:r w:rsidRPr="00366F27">
              <w:rPr>
                <w:rFonts w:ascii="Aptos" w:eastAsia="Aptos" w:hAnsi="Aptos" w:cs="Aptos"/>
                <w:sz w:val="22"/>
              </w:rPr>
              <w:t xml:space="preserve"> </w:t>
            </w:r>
          </w:p>
          <w:p w:rsidR="5D17B2B6" w:rsidRPr="00366F27" w14:paraId="4FB4E091" w14:textId="57D65CBE">
            <w:pPr>
              <w:rPr>
                <w:rFonts w:ascii="Aptos" w:eastAsia="Aptos" w:hAnsi="Aptos" w:cs="Aptos"/>
                <w:sz w:val="22"/>
              </w:rPr>
            </w:pPr>
            <w:r w:rsidRPr="00366F27">
              <w:rPr>
                <w:rFonts w:ascii="Aptos" w:eastAsia="Aptos" w:hAnsi="Aptos" w:cs="Aptos"/>
                <w:sz w:val="22"/>
              </w:rPr>
              <w:t>Omsetningens størrelse, sett i forhold til kontraktens verdi, kan bli vektlagt.</w:t>
            </w:r>
          </w:p>
          <w:p w:rsidR="5D17B2B6" w:rsidRPr="00366F27" w14:paraId="292DD35A" w14:textId="4A3119C3">
            <w:pPr>
              <w:rPr>
                <w:rFonts w:ascii="Aptos" w:eastAsia="Aptos" w:hAnsi="Aptos" w:cs="Aptos"/>
                <w:sz w:val="22"/>
              </w:rPr>
            </w:pPr>
            <w:r w:rsidRPr="00366F27">
              <w:rPr>
                <w:rFonts w:ascii="Aptos" w:eastAsia="Aptos" w:hAnsi="Aptos" w:cs="Aptos"/>
                <w:sz w:val="22"/>
              </w:rPr>
              <w:t xml:space="preserve"> </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366F27" w14:paraId="4C59027C" w14:textId="309A6C9C">
            <w:pPr>
              <w:rPr>
                <w:rFonts w:ascii="Aptos" w:eastAsia="Aptos" w:hAnsi="Aptos" w:cs="Aptos"/>
                <w:sz w:val="22"/>
              </w:rPr>
            </w:pPr>
            <w:r w:rsidRPr="00366F27">
              <w:rPr>
                <w:rFonts w:ascii="Aptos" w:eastAsia="Aptos" w:hAnsi="Aptos" w:cs="Aptos"/>
                <w:sz w:val="22"/>
              </w:rPr>
              <w:t>Statsbygg vil gjennomføre en kredittvurdering av tilbyder.</w:t>
            </w:r>
          </w:p>
          <w:p w:rsidR="5D17B2B6" w:rsidRPr="00366F27" w14:paraId="5F4E3449" w14:textId="6145BD31">
            <w:pPr>
              <w:rPr>
                <w:rFonts w:ascii="Aptos" w:eastAsia="Aptos" w:hAnsi="Aptos" w:cs="Aptos"/>
                <w:sz w:val="22"/>
              </w:rPr>
            </w:pPr>
            <w:r w:rsidRPr="00366F27">
              <w:rPr>
                <w:rFonts w:ascii="Aptos" w:eastAsia="Aptos" w:hAnsi="Aptos" w:cs="Aptos"/>
                <w:sz w:val="22"/>
              </w:rPr>
              <w:t xml:space="preserve"> Tilbyder kan i tillegg bli bedt om å sende inn revisorbekreftede årsregnskaper, alternativt oppgi </w:t>
            </w:r>
            <w:r w:rsidRPr="00366F27">
              <w:rPr>
                <w:rFonts w:ascii="Aptos" w:eastAsia="Aptos" w:hAnsi="Aptos" w:cs="Aptos"/>
                <w:sz w:val="22"/>
              </w:rPr>
              <w:t>StartBANK</w:t>
            </w:r>
            <w:r w:rsidRPr="00366F27">
              <w:rPr>
                <w:rFonts w:ascii="Aptos" w:eastAsia="Aptos" w:hAnsi="Aptos" w:cs="Aptos"/>
                <w:sz w:val="22"/>
              </w:rPr>
              <w:t xml:space="preserve"> ID.</w:t>
            </w:r>
          </w:p>
        </w:tc>
      </w:tr>
      <w:tr w14:paraId="6EB072FD" w14:textId="77777777" w:rsidTr="5D17B2B6">
        <w:tblPrEx>
          <w:tblW w:w="0" w:type="auto"/>
          <w:tblLook w:val="04A0"/>
        </w:tblPrEx>
        <w:trPr>
          <w:trHeight w:val="300"/>
        </w:trPr>
        <w:tc>
          <w:tcPr>
            <w:tcW w:w="2835"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366F27" w14:paraId="7DDD6660" w14:textId="5C8EA9F3">
            <w:pPr>
              <w:rPr>
                <w:rFonts w:ascii="Aptos" w:eastAsia="Aptos" w:hAnsi="Aptos" w:cs="Aptos"/>
                <w:sz w:val="22"/>
              </w:rPr>
            </w:pPr>
            <w:r w:rsidRPr="00366F27">
              <w:rPr>
                <w:rFonts w:ascii="Aptos" w:eastAsia="Aptos" w:hAnsi="Aptos" w:cs="Aptos"/>
                <w:sz w:val="22"/>
              </w:rPr>
              <w:t>Tekniske og faglige kvalifikasjoner</w:t>
            </w:r>
          </w:p>
        </w:tc>
        <w:tc>
          <w:tcPr>
            <w:tcW w:w="318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RPr="008E26DA" w14:paraId="0C030C00" w14:textId="2C1007F4">
            <w:pPr>
              <w:rPr>
                <w:rFonts w:ascii="Aptos" w:eastAsia="Aptos" w:hAnsi="Aptos" w:cs="Aptos"/>
                <w:sz w:val="22"/>
              </w:rPr>
            </w:pPr>
            <w:r w:rsidRPr="00366F27">
              <w:rPr>
                <w:rFonts w:ascii="Aptos" w:eastAsia="Aptos" w:hAnsi="Aptos" w:cs="Aptos"/>
                <w:sz w:val="22"/>
              </w:rPr>
              <w:t xml:space="preserve">Det kreves at tilbyder har tilstrekkelig erfaring </w:t>
            </w:r>
            <w:r w:rsidR="00662F37">
              <w:rPr>
                <w:rFonts w:ascii="Aptos" w:eastAsia="Aptos" w:hAnsi="Aptos" w:cs="Aptos"/>
                <w:sz w:val="22"/>
              </w:rPr>
              <w:t xml:space="preserve">med </w:t>
            </w:r>
            <w:r w:rsidRPr="008E26DA">
              <w:rPr>
                <w:rFonts w:ascii="Aptos" w:eastAsia="Aptos" w:hAnsi="Aptos" w:cs="Aptos"/>
                <w:sz w:val="22"/>
              </w:rPr>
              <w:t xml:space="preserve">å administrere oppdrag med overføringsverdi. </w:t>
            </w:r>
          </w:p>
          <w:p w:rsidR="5D17B2B6" w:rsidRPr="008E26DA" w14:paraId="76D32CC7" w14:textId="53F00B7B">
            <w:pPr>
              <w:rPr>
                <w:rFonts w:ascii="Aptos" w:eastAsia="Aptos" w:hAnsi="Aptos" w:cs="Aptos"/>
                <w:sz w:val="22"/>
              </w:rPr>
            </w:pPr>
            <w:r w:rsidRPr="008E26DA">
              <w:rPr>
                <w:rFonts w:ascii="Aptos" w:eastAsia="Aptos" w:hAnsi="Aptos" w:cs="Aptos"/>
                <w:sz w:val="22"/>
              </w:rPr>
              <w:t xml:space="preserve"> </w:t>
            </w:r>
          </w:p>
        </w:tc>
        <w:tc>
          <w:tcPr>
            <w:tcW w:w="3060" w:type="dxa"/>
            <w:tcBorders>
              <w:top w:val="single" w:sz="8" w:space="0" w:color="auto"/>
              <w:left w:val="single" w:sz="8" w:space="0" w:color="auto"/>
              <w:bottom w:val="single" w:sz="8" w:space="0" w:color="auto"/>
              <w:right w:val="single" w:sz="8" w:space="0" w:color="auto"/>
            </w:tcBorders>
            <w:tcMar>
              <w:left w:w="108" w:type="dxa"/>
              <w:right w:w="108" w:type="dxa"/>
            </w:tcMar>
          </w:tcPr>
          <w:p w:rsidR="5D17B2B6" w:rsidP="00662F37" w14:paraId="784C2528" w14:textId="392136CB">
            <w:pPr>
              <w:rPr>
                <w:rFonts w:ascii="Aptos" w:eastAsia="Aptos" w:hAnsi="Aptos" w:cs="Aptos"/>
                <w:sz w:val="22"/>
              </w:rPr>
            </w:pPr>
            <w:r w:rsidRPr="008E26DA">
              <w:rPr>
                <w:rFonts w:ascii="Aptos" w:eastAsia="Aptos" w:hAnsi="Aptos" w:cs="Aptos"/>
                <w:sz w:val="22"/>
              </w:rPr>
              <w:t xml:space="preserve">For entreprenør: Det skal leveres beskrivelse på inntil </w:t>
            </w:r>
            <w:r w:rsidRPr="008E26DA">
              <w:rPr>
                <w:rFonts w:ascii="Aptos" w:eastAsia="Aptos" w:hAnsi="Aptos" w:cs="Aptos"/>
                <w:sz w:val="22"/>
              </w:rPr>
              <w:t>ca</w:t>
            </w:r>
            <w:r w:rsidRPr="008E26DA">
              <w:rPr>
                <w:rFonts w:ascii="Aptos" w:eastAsia="Aptos" w:hAnsi="Aptos" w:cs="Aptos"/>
                <w:sz w:val="22"/>
              </w:rPr>
              <w:t xml:space="preserve"> 2 A4-side per prosjekt av inntil</w:t>
            </w:r>
            <w:r w:rsidR="00662F37">
              <w:rPr>
                <w:rFonts w:ascii="Aptos" w:eastAsia="Aptos" w:hAnsi="Aptos" w:cs="Aptos"/>
                <w:sz w:val="22"/>
              </w:rPr>
              <w:t xml:space="preserve"> 3</w:t>
            </w:r>
            <w:r w:rsidRPr="008E26DA">
              <w:rPr>
                <w:rFonts w:ascii="Aptos" w:eastAsia="Aptos" w:hAnsi="Aptos" w:cs="Aptos"/>
                <w:sz w:val="22"/>
              </w:rPr>
              <w:t xml:space="preserve"> referanseprosjekter med begrunnet overføringsverdi.</w:t>
            </w:r>
            <w:r w:rsidR="00D84605">
              <w:rPr>
                <w:rFonts w:ascii="Aptos" w:eastAsia="Aptos" w:hAnsi="Aptos" w:cs="Aptos"/>
                <w:sz w:val="22"/>
              </w:rPr>
              <w:t xml:space="preserve"> Refera</w:t>
            </w:r>
            <w:r w:rsidR="005D3B05">
              <w:rPr>
                <w:rFonts w:ascii="Aptos" w:eastAsia="Aptos" w:hAnsi="Aptos" w:cs="Aptos"/>
                <w:sz w:val="22"/>
              </w:rPr>
              <w:t>n</w:t>
            </w:r>
            <w:r w:rsidR="00D84605">
              <w:rPr>
                <w:rFonts w:ascii="Aptos" w:eastAsia="Aptos" w:hAnsi="Aptos" w:cs="Aptos"/>
                <w:sz w:val="22"/>
              </w:rPr>
              <w:t>seprosjektene skal inneholde opplysninger om blant annet:</w:t>
            </w:r>
          </w:p>
          <w:p w:rsidR="001C6020" w:rsidRPr="00D02EFC" w:rsidP="00D02EFC" w14:paraId="203B15C2" w14:textId="36972FB3">
            <w:pPr>
              <w:numPr>
                <w:ilvl w:val="0"/>
                <w:numId w:val="108"/>
              </w:numPr>
              <w:rPr>
                <w:rFonts w:ascii="Aptos" w:eastAsia="Aptos" w:hAnsi="Aptos" w:cs="Aptos"/>
                <w:sz w:val="22"/>
              </w:rPr>
            </w:pPr>
            <w:r w:rsidRPr="001C6020">
              <w:rPr>
                <w:rFonts w:ascii="Aptos" w:eastAsia="Aptos" w:hAnsi="Aptos" w:cs="Aptos"/>
                <w:sz w:val="22"/>
              </w:rPr>
              <w:t>prosjektets navn og lokasjon</w:t>
            </w:r>
          </w:p>
          <w:p w:rsidR="001C6020" w:rsidRPr="001C6020" w:rsidP="001C6020" w14:paraId="15BE7425" w14:textId="37560727">
            <w:pPr>
              <w:numPr>
                <w:ilvl w:val="0"/>
                <w:numId w:val="108"/>
              </w:numPr>
              <w:rPr>
                <w:rFonts w:ascii="Aptos" w:eastAsia="Aptos" w:hAnsi="Aptos" w:cs="Aptos"/>
                <w:sz w:val="22"/>
              </w:rPr>
            </w:pPr>
            <w:r w:rsidRPr="001C6020">
              <w:rPr>
                <w:rFonts w:ascii="Aptos" w:eastAsia="Aptos" w:hAnsi="Aptos" w:cs="Aptos"/>
                <w:sz w:val="22"/>
              </w:rPr>
              <w:t>prosjektets størrelse i m</w:t>
            </w:r>
            <w:r w:rsidRPr="001C6020">
              <w:rPr>
                <w:rFonts w:ascii="Aptos" w:eastAsia="Aptos" w:hAnsi="Aptos" w:cs="Aptos"/>
                <w:sz w:val="22"/>
                <w:vertAlign w:val="superscript"/>
              </w:rPr>
              <w:t>2 </w:t>
            </w:r>
            <w:r w:rsidRPr="001C6020">
              <w:rPr>
                <w:rFonts w:ascii="Aptos" w:eastAsia="Aptos" w:hAnsi="Aptos" w:cs="Aptos"/>
                <w:sz w:val="22"/>
              </w:rPr>
              <w:t>og totalkostnad</w:t>
            </w:r>
            <w:r w:rsidR="00B91217">
              <w:rPr>
                <w:rFonts w:ascii="Aptos" w:eastAsia="Aptos" w:hAnsi="Aptos" w:cs="Aptos"/>
                <w:sz w:val="22"/>
              </w:rPr>
              <w:t>, type</w:t>
            </w:r>
            <w:r w:rsidR="001B5622">
              <w:rPr>
                <w:rFonts w:ascii="Aptos" w:eastAsia="Aptos" w:hAnsi="Aptos" w:cs="Aptos"/>
                <w:sz w:val="22"/>
              </w:rPr>
              <w:t xml:space="preserve"> bygg</w:t>
            </w:r>
            <w:r w:rsidR="008E066D">
              <w:rPr>
                <w:rFonts w:ascii="Aptos" w:eastAsia="Aptos" w:hAnsi="Aptos" w:cs="Aptos"/>
                <w:sz w:val="22"/>
              </w:rPr>
              <w:t xml:space="preserve"> </w:t>
            </w:r>
          </w:p>
          <w:p w:rsidR="001C6020" w:rsidRPr="001C6020" w:rsidP="001C6020" w14:paraId="467A598D" w14:textId="51BF690A">
            <w:pPr>
              <w:numPr>
                <w:ilvl w:val="0"/>
                <w:numId w:val="108"/>
              </w:numPr>
              <w:rPr>
                <w:rFonts w:ascii="Aptos" w:eastAsia="Aptos" w:hAnsi="Aptos" w:cs="Aptos"/>
                <w:sz w:val="22"/>
              </w:rPr>
            </w:pPr>
            <w:r w:rsidRPr="001C6020">
              <w:rPr>
                <w:rFonts w:ascii="Aptos" w:eastAsia="Aptos" w:hAnsi="Aptos" w:cs="Aptos"/>
                <w:sz w:val="22"/>
              </w:rPr>
              <w:t xml:space="preserve">oppdragets </w:t>
            </w:r>
            <w:r w:rsidR="00D02EFC">
              <w:rPr>
                <w:rFonts w:ascii="Aptos" w:eastAsia="Aptos" w:hAnsi="Aptos" w:cs="Aptos"/>
                <w:sz w:val="22"/>
              </w:rPr>
              <w:t xml:space="preserve">størrelse, </w:t>
            </w:r>
            <w:r w:rsidRPr="001C6020">
              <w:rPr>
                <w:rFonts w:ascii="Aptos" w:eastAsia="Aptos" w:hAnsi="Aptos" w:cs="Aptos"/>
                <w:sz w:val="22"/>
              </w:rPr>
              <w:t xml:space="preserve">kontraktsverdi eks </w:t>
            </w:r>
            <w:r w:rsidRPr="001C6020">
              <w:rPr>
                <w:rFonts w:ascii="Aptos" w:eastAsia="Aptos" w:hAnsi="Aptos" w:cs="Aptos"/>
                <w:sz w:val="22"/>
              </w:rPr>
              <w:t>mva</w:t>
            </w:r>
          </w:p>
          <w:p w:rsidR="001C6020" w:rsidRPr="001C6020" w:rsidP="001C6020" w14:paraId="5ECA5335" w14:textId="7AD0AECB">
            <w:pPr>
              <w:numPr>
                <w:ilvl w:val="0"/>
                <w:numId w:val="108"/>
              </w:numPr>
              <w:rPr>
                <w:rFonts w:ascii="Aptos" w:eastAsia="Aptos" w:hAnsi="Aptos" w:cs="Aptos"/>
                <w:sz w:val="22"/>
              </w:rPr>
            </w:pPr>
            <w:r w:rsidRPr="001C6020">
              <w:rPr>
                <w:rFonts w:ascii="Aptos" w:eastAsia="Aptos" w:hAnsi="Aptos" w:cs="Aptos"/>
                <w:sz w:val="22"/>
              </w:rPr>
              <w:t>type entreprise (samspill med eller uten målsum, totalentreprise mv.</w:t>
            </w:r>
          </w:p>
          <w:p w:rsidR="001C6020" w:rsidRPr="001C6020" w:rsidP="001C407D" w14:paraId="12E7020E" w14:textId="4C2C700E">
            <w:pPr>
              <w:ind w:left="360"/>
              <w:rPr>
                <w:rFonts w:ascii="Aptos" w:eastAsia="Aptos" w:hAnsi="Aptos" w:cs="Aptos"/>
                <w:sz w:val="22"/>
              </w:rPr>
            </w:pPr>
          </w:p>
          <w:p w:rsidR="001C6020" w:rsidRPr="001C6020" w:rsidP="001C6020" w14:paraId="434698D8" w14:textId="7E4E4430">
            <w:pPr>
              <w:numPr>
                <w:ilvl w:val="0"/>
                <w:numId w:val="108"/>
              </w:numPr>
              <w:rPr>
                <w:rFonts w:ascii="Aptos" w:eastAsia="Aptos" w:hAnsi="Aptos" w:cs="Aptos"/>
                <w:sz w:val="22"/>
              </w:rPr>
            </w:pPr>
            <w:r w:rsidRPr="001C6020">
              <w:rPr>
                <w:rFonts w:ascii="Aptos" w:eastAsia="Aptos" w:hAnsi="Aptos" w:cs="Aptos"/>
                <w:sz w:val="22"/>
              </w:rPr>
              <w:t>firmaets oppgaver/rolle i prosjektet</w:t>
            </w:r>
            <w:r w:rsidR="00F63417">
              <w:rPr>
                <w:rFonts w:ascii="Aptos" w:eastAsia="Aptos" w:hAnsi="Aptos" w:cs="Aptos"/>
                <w:sz w:val="22"/>
              </w:rPr>
              <w:t>, kort beskrivelse av arbeidet</w:t>
            </w:r>
          </w:p>
          <w:p w:rsidR="001C6020" w:rsidRPr="001C6020" w:rsidP="001C6020" w14:paraId="0662746F" w14:textId="77777777">
            <w:pPr>
              <w:numPr>
                <w:ilvl w:val="0"/>
                <w:numId w:val="108"/>
              </w:numPr>
              <w:rPr>
                <w:rFonts w:ascii="Aptos" w:eastAsia="Aptos" w:hAnsi="Aptos" w:cs="Aptos"/>
                <w:sz w:val="22"/>
              </w:rPr>
            </w:pPr>
            <w:r w:rsidRPr="001C6020">
              <w:rPr>
                <w:rFonts w:ascii="Aptos" w:eastAsia="Aptos" w:hAnsi="Aptos" w:cs="Aptos"/>
                <w:sz w:val="22"/>
              </w:rPr>
              <w:t xml:space="preserve">oppstarts- og </w:t>
            </w:r>
            <w:r w:rsidRPr="001C6020">
              <w:rPr>
                <w:rFonts w:ascii="Aptos" w:eastAsia="Aptos" w:hAnsi="Aptos" w:cs="Aptos"/>
                <w:sz w:val="22"/>
              </w:rPr>
              <w:t>ferdigstillelsesår</w:t>
            </w:r>
            <w:r w:rsidRPr="001C6020">
              <w:rPr>
                <w:rFonts w:ascii="Aptos" w:eastAsia="Aptos" w:hAnsi="Aptos" w:cs="Aptos"/>
                <w:sz w:val="22"/>
              </w:rPr>
              <w:t xml:space="preserve"> (hvis ikke ferdigstilt - hvor man er i prosjektet).</w:t>
            </w:r>
          </w:p>
          <w:p w:rsidR="001C6020" w:rsidRPr="001C6020" w:rsidP="001C6020" w14:paraId="0A197143" w14:textId="77777777">
            <w:pPr>
              <w:numPr>
                <w:ilvl w:val="0"/>
                <w:numId w:val="108"/>
              </w:numPr>
              <w:rPr>
                <w:rFonts w:ascii="Aptos" w:eastAsia="Aptos" w:hAnsi="Aptos" w:cs="Aptos"/>
                <w:sz w:val="22"/>
              </w:rPr>
            </w:pPr>
            <w:r w:rsidRPr="001C6020">
              <w:rPr>
                <w:rFonts w:ascii="Aptos" w:eastAsia="Aptos" w:hAnsi="Aptos" w:cs="Aptos"/>
                <w:sz w:val="22"/>
              </w:rPr>
              <w:t>Overføringsverdi til dette prosjektet</w:t>
            </w:r>
          </w:p>
          <w:p w:rsidR="00D84605" w:rsidRPr="008E26DA" w:rsidP="00662F37" w14:paraId="79930316" w14:textId="01C27B5F">
            <w:pPr>
              <w:rPr>
                <w:rFonts w:ascii="Aptos" w:eastAsia="Aptos" w:hAnsi="Aptos" w:cs="Aptos"/>
                <w:sz w:val="22"/>
              </w:rPr>
            </w:pPr>
          </w:p>
        </w:tc>
      </w:tr>
    </w:tbl>
    <w:p w:rsidR="00D81714" w:rsidP="00D81714" w14:paraId="7090EE56" w14:textId="2C11EC22">
      <w:pPr>
        <w:rPr>
          <w:rFonts w:cs="Arial"/>
        </w:rPr>
      </w:pPr>
    </w:p>
    <w:p w:rsidR="00D81714" w:rsidP="00D81714" w14:paraId="4C192C0B" w14:textId="77777777">
      <w:pPr>
        <w:rPr>
          <w:rFonts w:cs="Times New Roman"/>
          <w:b/>
        </w:rPr>
      </w:pPr>
      <w:r>
        <w:t xml:space="preserve">Tilbydere registrert i </w:t>
      </w:r>
      <w:r>
        <w:t>StartBANK</w:t>
      </w:r>
      <w:r>
        <w:t xml:space="preserve"> kan oppgi </w:t>
      </w:r>
      <w:r>
        <w:t>StartBANK</w:t>
      </w:r>
      <w:r>
        <w:t xml:space="preserve"> ID eller levere kopi av registreringsbevis i </w:t>
      </w:r>
      <w:r>
        <w:t>StartBANK</w:t>
      </w:r>
      <w:r>
        <w:t xml:space="preserve"> istedenfor å levere deler av dokumentasjonen</w:t>
      </w:r>
      <w:r>
        <w:rPr>
          <w:b/>
        </w:rPr>
        <w:t xml:space="preserve"> </w:t>
      </w:r>
      <w:r>
        <w:t>(se hvilken dokumentasjon i tabellen over)</w:t>
      </w:r>
      <w:r>
        <w:rPr>
          <w:b/>
        </w:rPr>
        <w:t>.</w:t>
      </w:r>
    </w:p>
    <w:p w:rsidR="00D81714" w:rsidP="00D81714" w14:paraId="4200A8DE" w14:textId="77777777">
      <w:pPr>
        <w:rPr>
          <w:iCs/>
        </w:rPr>
      </w:pPr>
    </w:p>
    <w:p w:rsidR="00D81714" w:rsidRPr="00C54167" w:rsidP="00D81714" w14:paraId="2E5B13D5" w14:textId="77777777">
      <w:pPr>
        <w:rPr>
          <w:bCs/>
          <w:iCs/>
        </w:rPr>
      </w:pPr>
      <w:r w:rsidRPr="00C54167">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w:t>
      </w:r>
    </w:p>
    <w:p w:rsidR="00D81714" w:rsidRPr="00C54167" w:rsidP="00D81714" w14:paraId="53D3A18D" w14:textId="77777777">
      <w:pPr>
        <w:rPr>
          <w:bCs/>
          <w:iCs/>
        </w:rPr>
      </w:pPr>
    </w:p>
    <w:p w:rsidR="00D81714" w:rsidRPr="00C54167" w:rsidP="00D81714" w14:paraId="78E98AF1" w14:textId="77777777">
      <w:pPr>
        <w:rPr>
          <w:bCs/>
          <w:iCs/>
          <w:color w:val="FF0000"/>
        </w:rPr>
      </w:pPr>
      <w:r w:rsidRPr="00C54167">
        <w:rPr>
          <w:bCs/>
          <w:iCs/>
        </w:rPr>
        <w:t xml:space="preserve">Foretak som tilbyder støtter seg på, må levere </w:t>
      </w:r>
      <w:r w:rsidRPr="00C54167">
        <w:rPr>
          <w:bCs/>
        </w:rPr>
        <w:t xml:space="preserve">Statsbyggs egenerklæringsskjema </w:t>
      </w:r>
      <w:r w:rsidRPr="00C54167">
        <w:rPr>
          <w:bCs/>
        </w:rPr>
        <w:t>vedrørende</w:t>
      </w:r>
      <w:r w:rsidRPr="00C54167">
        <w:rPr>
          <w:bCs/>
        </w:rPr>
        <w:t xml:space="preserve"> kvalifikasjonskrav og avvisningsgrunner</w:t>
      </w:r>
      <w:r w:rsidRPr="00C54167">
        <w:rPr>
          <w:bCs/>
          <w:iCs/>
        </w:rPr>
        <w:t xml:space="preserve">, </w:t>
      </w:r>
      <w:r w:rsidRPr="00C54167">
        <w:rPr>
          <w:bCs/>
          <w:iCs/>
        </w:rPr>
        <w:t>jf</w:t>
      </w:r>
      <w:r w:rsidRPr="00C54167">
        <w:rPr>
          <w:bCs/>
          <w:iCs/>
        </w:rPr>
        <w:t xml:space="preserve"> ovenfor og fullmakten til Statsbygg for å innhente skatteopplysninger fra Skatteetaten, </w:t>
      </w:r>
      <w:r w:rsidRPr="00C54167">
        <w:rPr>
          <w:bCs/>
          <w:iCs/>
        </w:rPr>
        <w:t>jf</w:t>
      </w:r>
      <w:r w:rsidRPr="00C54167">
        <w:rPr>
          <w:bCs/>
          <w:iCs/>
        </w:rPr>
        <w:t xml:space="preserve"> 4.3.1 nedenfor.</w:t>
      </w:r>
    </w:p>
    <w:p w:rsidR="00D81714" w:rsidP="00D81714" w14:paraId="32842EE5" w14:textId="77777777">
      <w:pPr>
        <w:pStyle w:val="BodyText"/>
        <w:rPr>
          <w:rFonts w:cs="Arial"/>
          <w:i/>
          <w:iCs/>
        </w:rPr>
      </w:pPr>
    </w:p>
    <w:p w:rsidR="00D81714" w:rsidP="00A03152" w14:paraId="1407DE09" w14:textId="77777777">
      <w:pPr>
        <w:pStyle w:val="Heading2"/>
        <w:keepLines w:val="0"/>
        <w:numPr>
          <w:ilvl w:val="1"/>
          <w:numId w:val="109"/>
        </w:numPr>
        <w:ind w:left="567" w:hanging="567"/>
        <w:rPr>
          <w:rFonts w:cs="Times New Roman"/>
        </w:rPr>
      </w:pPr>
      <w:bookmarkStart w:id="72" w:name="_Toc370295878"/>
      <w:bookmarkStart w:id="73" w:name="_Toc107034758"/>
      <w:bookmarkStart w:id="74" w:name="_Toc237515937"/>
      <w:r>
        <w:t xml:space="preserve">Attest for skatt og merverdiavgift </w:t>
      </w:r>
      <w:bookmarkEnd w:id="71"/>
      <w:bookmarkEnd w:id="72"/>
      <w:bookmarkEnd w:id="73"/>
      <w:r>
        <w:t>og fullmakt til Statsbygg</w:t>
      </w:r>
      <w:bookmarkEnd w:id="74"/>
    </w:p>
    <w:p w:rsidR="00D81714" w:rsidP="00D81714" w14:paraId="0CDDC6C1" w14:textId="77777777"/>
    <w:p w:rsidR="00D81714" w:rsidP="00D81714" w14:paraId="331E9888" w14:textId="77777777">
      <w:pPr>
        <w:rPr>
          <w:rFonts w:eastAsia="Calibri"/>
        </w:rPr>
      </w:pPr>
      <w:r>
        <w:rPr>
          <w:rFonts w:eastAsia="Calibri"/>
        </w:rPr>
        <w:t>Norsk leverandør som får kontrakten, skal levere felles attest for skatt (skatt, forskuddstrekk, påleggstrekk, arbeidsgiveravgift) og merverdiavgift (Skatteattest).</w:t>
      </w:r>
    </w:p>
    <w:p w:rsidR="00D81714" w:rsidP="00D81714" w14:paraId="37CE58A6" w14:textId="77777777">
      <w:pPr>
        <w:rPr>
          <w:rFonts w:eastAsia="Calibri"/>
        </w:rPr>
      </w:pPr>
    </w:p>
    <w:p w:rsidR="00D81714" w:rsidP="00D81714" w14:paraId="022B9779" w14:textId="77777777">
      <w:pPr>
        <w:rPr>
          <w:rFonts w:eastAsia="Calibri"/>
        </w:rPr>
      </w:pPr>
      <w:r>
        <w:rPr>
          <w:rFonts w:eastAsia="Calibri"/>
        </w:rPr>
        <w:t xml:space="preserve">Skatteattest bestilles i </w:t>
      </w:r>
      <w:r>
        <w:rPr>
          <w:rFonts w:eastAsia="Calibri"/>
        </w:rPr>
        <w:t>Altinn</w:t>
      </w:r>
      <w:r>
        <w:rPr>
          <w:rFonts w:eastAsia="Calibri"/>
        </w:rPr>
        <w:t>. Attesten skal ikke være eldre enn 6 måneder regnet fra tilbudsfristen.</w:t>
      </w:r>
    </w:p>
    <w:p w:rsidR="00D81714" w:rsidP="00D81714" w14:paraId="5D5EB527" w14:textId="77777777">
      <w:pPr>
        <w:rPr>
          <w:rFonts w:eastAsia="Calibri"/>
        </w:rPr>
      </w:pPr>
    </w:p>
    <w:p w:rsidR="00D81714" w:rsidRPr="00D81714" w:rsidP="00A03152" w14:paraId="15587BDB" w14:textId="77777777">
      <w:pPr>
        <w:pStyle w:val="Heading3"/>
        <w:keepLines w:val="0"/>
        <w:numPr>
          <w:ilvl w:val="2"/>
          <w:numId w:val="109"/>
        </w:numPr>
        <w:spacing w:line="240" w:lineRule="auto"/>
        <w:ind w:left="567" w:hanging="567"/>
        <w:rPr>
          <w:rFonts w:eastAsia="Calibri"/>
          <w:lang w:val="nb-NO" w:eastAsia="nb-NO"/>
        </w:rPr>
      </w:pPr>
      <w:bookmarkStart w:id="75" w:name="_Toc500765051"/>
      <w:bookmarkStart w:id="76" w:name="_Toc237515938"/>
      <w:r w:rsidRPr="00D81714">
        <w:rPr>
          <w:rFonts w:eastAsia="Calibri"/>
          <w:lang w:val="nb-NO"/>
        </w:rPr>
        <w:t>Samarbeid med Skatteetaten – fullmakt til Statsbygg</w:t>
      </w:r>
      <w:bookmarkEnd w:id="75"/>
      <w:bookmarkEnd w:id="76"/>
    </w:p>
    <w:p w:rsidR="00D81714" w:rsidP="00D81714" w14:paraId="7E942D23" w14:textId="77777777">
      <w:pPr>
        <w:rPr>
          <w:rFonts w:eastAsia="Calibri"/>
        </w:rPr>
      </w:pPr>
    </w:p>
    <w:p w:rsidR="00D81714" w:rsidP="00D81714" w14:paraId="15949AD8" w14:textId="309F10A1">
      <w:pPr>
        <w:rPr>
          <w:rFonts w:cs="Arial"/>
          <w:szCs w:val="21"/>
        </w:rPr>
      </w:pPr>
      <w:r>
        <w:rPr>
          <w:rFonts w:cs="Arial"/>
          <w:iCs/>
          <w:szCs w:val="21"/>
        </w:rPr>
        <w:t xml:space="preserve">Statsbygg har inngått et samarbeid med Skatteetaten. Formålet med avtalen er forebygging og bekjempelse av arbeidslivskriminalitet. I denne forbindelse krever Statsbygg at tilbyder som innstilles til kontrakt skal levere signert fullmakt, før kontraktsinngåelse, som gir Statsbygg en utvidet rett til et ubegrenset antall ganger å innhente opplysninger om entreprenørens skatte- og avgiftsmessige forhold, se </w:t>
      </w:r>
      <w:r w:rsidRPr="00C54167" w:rsidR="00614B1A">
        <w:rPr>
          <w:rFonts w:cs="Arial"/>
          <w:iCs/>
          <w:color w:val="000000" w:themeColor="text1"/>
          <w:szCs w:val="21"/>
        </w:rPr>
        <w:t xml:space="preserve">Samspillsboka </w:t>
      </w:r>
      <w:r w:rsidRPr="00C54167" w:rsidR="00614B1A">
        <w:rPr>
          <w:rFonts w:cs="Arial"/>
          <w:iCs/>
          <w:color w:val="000000" w:themeColor="text1"/>
          <w:szCs w:val="21"/>
        </w:rPr>
        <w:t>pkt</w:t>
      </w:r>
      <w:r w:rsidRPr="00C54167" w:rsidR="00614B1A">
        <w:rPr>
          <w:rFonts w:cs="Arial"/>
          <w:iCs/>
          <w:color w:val="000000" w:themeColor="text1"/>
          <w:szCs w:val="21"/>
        </w:rPr>
        <w:t xml:space="preserve"> 13.4</w:t>
      </w:r>
      <w:r w:rsidRPr="00C54167">
        <w:rPr>
          <w:rFonts w:cs="Arial"/>
          <w:iCs/>
          <w:color w:val="000000" w:themeColor="text1"/>
          <w:szCs w:val="21"/>
        </w:rPr>
        <w:t xml:space="preserve">. </w:t>
      </w:r>
    </w:p>
    <w:p w:rsidR="00D81714" w:rsidP="00D81714" w14:paraId="0104FF27" w14:textId="77777777">
      <w:pPr>
        <w:rPr>
          <w:rFonts w:eastAsia="Times New Roman" w:cs="Arial"/>
          <w:szCs w:val="21"/>
        </w:rPr>
      </w:pPr>
    </w:p>
    <w:p w:rsidR="00D81714" w:rsidP="00D81714" w14:paraId="37BD34DD" w14:textId="77777777">
      <w:pPr>
        <w:rPr>
          <w:rFonts w:cs="Arial"/>
          <w:szCs w:val="21"/>
        </w:rPr>
      </w:pPr>
      <w:r>
        <w:rPr>
          <w:rFonts w:cs="Arial"/>
          <w:iCs/>
          <w:szCs w:val="21"/>
        </w:rPr>
        <w:t>Kravet om signert fullmakt gjelder også for entreprenørens underleverandører. Entreprenøren skal kontraktsfeste signeringsplikten nedover i leverandørkjeden. Før signering av kontrakt kreves det dog kun signert fullmakt fra entreprenør, med mindre underleverandører benyttes for å oppfylle et kvalifikasjonskrav i konkurransen. I så fall skal signert fullmakt foreligge fra både entreprenør og underleverandører. Signert fullmakt fra øvrige underleverandører må imidlertid være levert og godkjent av oppdragsgiver før de kan benyttes i kontrakten/prosjektet.</w:t>
      </w:r>
    </w:p>
    <w:p w:rsidR="00D81714" w:rsidP="00D81714" w14:paraId="70A1D6E1" w14:textId="77777777">
      <w:pPr>
        <w:rPr>
          <w:rFonts w:cs="Arial"/>
          <w:szCs w:val="21"/>
        </w:rPr>
      </w:pPr>
    </w:p>
    <w:p w:rsidR="00D81714" w:rsidP="00D81714" w14:paraId="0BBD5DD1" w14:textId="77777777">
      <w:pPr>
        <w:rPr>
          <w:rFonts w:cs="Arial"/>
          <w:iCs/>
          <w:szCs w:val="21"/>
        </w:rPr>
      </w:pPr>
      <w:r>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fra Skatteetaten om manglende oppfyllelse av skatte- og </w:t>
      </w:r>
      <w:r>
        <w:rPr>
          <w:rFonts w:cs="Arial"/>
          <w:iCs/>
          <w:szCs w:val="21"/>
        </w:rPr>
        <w:t>avgiftsforpliktelser</w:t>
      </w:r>
      <w:r>
        <w:rPr>
          <w:rFonts w:cs="Arial"/>
          <w:iCs/>
          <w:szCs w:val="21"/>
        </w:rPr>
        <w:t xml:space="preserve"> </w:t>
      </w:r>
      <w:r>
        <w:rPr>
          <w:rFonts w:cs="Arial"/>
          <w:iCs/>
          <w:szCs w:val="21"/>
        </w:rPr>
        <w:t>m.v</w:t>
      </w:r>
      <w:r>
        <w:rPr>
          <w:rFonts w:cs="Arial"/>
          <w:iCs/>
          <w:szCs w:val="21"/>
        </w:rPr>
        <w:t>. Det presiseres også at hvis det ikke mottas signert fullmakt fra entreprenør og eventuelle underleverandører som er benyttet i kvalifiseringen, vil dette anses som et vesentlig forbehold til kontrakten som vil medføre at tilbyder avvises fra konkurransen.</w:t>
      </w:r>
    </w:p>
    <w:p w:rsidR="00D81714" w:rsidP="00D81714" w14:paraId="7AC4D9F0" w14:textId="77777777">
      <w:pPr>
        <w:rPr>
          <w:rFonts w:cs="Arial"/>
          <w:iCs/>
          <w:szCs w:val="21"/>
        </w:rPr>
      </w:pPr>
    </w:p>
    <w:p w:rsidR="00D81714" w:rsidRPr="00335500" w:rsidP="00D81714" w14:paraId="6CE9C32C" w14:textId="16247C6C">
      <w:pPr>
        <w:rPr>
          <w:rFonts w:cs="Arial"/>
          <w:iCs/>
          <w:color w:val="000000" w:themeColor="text1"/>
          <w:szCs w:val="21"/>
        </w:rPr>
      </w:pPr>
      <w:r>
        <w:rPr>
          <w:rFonts w:cs="Arial"/>
          <w:iCs/>
          <w:szCs w:val="21"/>
        </w:rPr>
        <w:t xml:space="preserve">Enkelte prosjekter vil bli valgt ut til en oppfølging gjennom hele kontraktsperioden, </w:t>
      </w:r>
      <w:r w:rsidRPr="00335500">
        <w:rPr>
          <w:rFonts w:cs="Arial"/>
          <w:iCs/>
          <w:color w:val="000000" w:themeColor="text1"/>
          <w:szCs w:val="21"/>
        </w:rPr>
        <w:t>jf</w:t>
      </w:r>
      <w:r w:rsidRPr="00335500">
        <w:rPr>
          <w:rFonts w:cs="Arial"/>
          <w:iCs/>
          <w:color w:val="000000" w:themeColor="text1"/>
          <w:szCs w:val="21"/>
        </w:rPr>
        <w:t xml:space="preserve"> </w:t>
      </w:r>
      <w:r w:rsidRPr="00335500" w:rsidR="00614B1A">
        <w:rPr>
          <w:rFonts w:cs="Arial"/>
          <w:iCs/>
          <w:color w:val="000000" w:themeColor="text1"/>
          <w:szCs w:val="21"/>
        </w:rPr>
        <w:t xml:space="preserve">Samspillsboka </w:t>
      </w:r>
      <w:r w:rsidRPr="00335500" w:rsidR="00614B1A">
        <w:rPr>
          <w:rFonts w:cs="Arial"/>
          <w:iCs/>
          <w:color w:val="000000" w:themeColor="text1"/>
          <w:szCs w:val="21"/>
        </w:rPr>
        <w:t>pkt</w:t>
      </w:r>
      <w:r w:rsidRPr="00335500" w:rsidR="00614B1A">
        <w:rPr>
          <w:rFonts w:cs="Arial"/>
          <w:iCs/>
          <w:color w:val="000000" w:themeColor="text1"/>
          <w:szCs w:val="21"/>
        </w:rPr>
        <w:t xml:space="preserve"> 13.4</w:t>
      </w:r>
      <w:r w:rsidRPr="00335500">
        <w:rPr>
          <w:rFonts w:cs="Arial"/>
          <w:iCs/>
          <w:color w:val="000000" w:themeColor="text1"/>
          <w:szCs w:val="21"/>
        </w:rPr>
        <w:t>. I slike prosjekter vil Statsbygg oversende oversiktslister til Skatteetaten, med fødsels- eller D-nummer på alle ansatte som utfører arbeid som ledd i oppfyllelsen av kontrakten.</w:t>
      </w:r>
    </w:p>
    <w:p w:rsidR="00D81714" w:rsidP="00D81714" w14:paraId="5EF159E8" w14:textId="77777777">
      <w:pPr>
        <w:rPr>
          <w:rFonts w:eastAsia="Calibri" w:cs="Times New Roman"/>
          <w:i/>
          <w:iCs/>
          <w:color w:val="FF0000"/>
          <w:szCs w:val="20"/>
        </w:rPr>
      </w:pPr>
    </w:p>
    <w:p w:rsidR="00D81714" w:rsidP="00C54167" w14:paraId="1BEAC842" w14:textId="1FBD9BD8">
      <w:pPr>
        <w:spacing w:after="160" w:line="259" w:lineRule="auto"/>
        <w:rPr>
          <w:rFonts w:eastAsia="Times New Roman"/>
          <w:lang w:eastAsia="nb-NO"/>
        </w:rPr>
      </w:pPr>
      <w:r>
        <w:rPr>
          <w:rFonts w:eastAsia="Times New Roman"/>
          <w:lang w:eastAsia="nb-NO"/>
        </w:rPr>
        <w:br w:type="page"/>
      </w:r>
    </w:p>
    <w:p w:rsidR="00D81714" w:rsidP="00A03152" w14:paraId="2F30B07C" w14:textId="77777777">
      <w:pPr>
        <w:pStyle w:val="Heading2"/>
        <w:keepLines w:val="0"/>
        <w:numPr>
          <w:ilvl w:val="1"/>
          <w:numId w:val="109"/>
        </w:numPr>
        <w:ind w:left="567" w:hanging="567"/>
      </w:pPr>
      <w:bookmarkStart w:id="77" w:name="_Toc370295880"/>
      <w:bookmarkStart w:id="78" w:name="_Toc107034760"/>
      <w:bookmarkStart w:id="79" w:name="_Toc237515939"/>
      <w:r>
        <w:t>Tildelingskriterier i denne konkurransen</w:t>
      </w:r>
      <w:bookmarkEnd w:id="77"/>
      <w:bookmarkEnd w:id="78"/>
      <w:bookmarkEnd w:id="79"/>
    </w:p>
    <w:p w:rsidR="00D81714" w:rsidP="00D81714" w14:paraId="79EF57FD" w14:textId="77777777"/>
    <w:p w:rsidR="00FF092B" w:rsidRPr="00FF092B" w:rsidP="00FF092B" w14:paraId="2D0401E3" w14:textId="77777777">
      <w:pPr>
        <w:rPr>
          <w:i/>
        </w:rPr>
      </w:pPr>
      <w:r>
        <w:t>Tildelingen vil bli basert på følgende kriterier:</w:t>
      </w:r>
    </w:p>
    <w:p w:rsidR="00D81714" w:rsidP="00D81714" w14:paraId="5D858AE4" w14:textId="77777777"/>
    <w:p w:rsidR="00D81714" w:rsidP="00D81714" w14:paraId="3BB86F1F" w14:textId="77777777">
      <w:pPr>
        <w:rPr>
          <w:rFonts w:cs="Arial"/>
        </w:rPr>
      </w:pPr>
    </w:p>
    <w:tbl>
      <w:tblPr>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700"/>
        <w:gridCol w:w="3612"/>
        <w:gridCol w:w="3898"/>
      </w:tblGrid>
      <w:tr w14:paraId="45DBFD8E" w14:textId="77777777" w:rsidTr="178166BD">
        <w:tblPrEx>
          <w:tblW w:w="92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Ex>
        <w:tc>
          <w:tcPr>
            <w:tcW w:w="1700" w:type="dxa"/>
            <w:tcBorders>
              <w:top w:val="single" w:sz="4" w:space="0" w:color="auto"/>
              <w:left w:val="single" w:sz="4" w:space="0" w:color="auto"/>
              <w:bottom w:val="single" w:sz="4" w:space="0" w:color="auto"/>
              <w:right w:val="single" w:sz="4" w:space="0" w:color="auto"/>
            </w:tcBorders>
            <w:hideMark/>
          </w:tcPr>
          <w:p w:rsidR="00D81714" w14:paraId="2D8BC31E" w14:textId="77777777">
            <w:pPr>
              <w:rPr>
                <w:rFonts w:cs="Times New Roman"/>
                <w:b/>
              </w:rPr>
            </w:pPr>
            <w:r>
              <w:rPr>
                <w:b/>
              </w:rPr>
              <w:t>Prioritet/vekt</w:t>
            </w:r>
          </w:p>
        </w:tc>
        <w:tc>
          <w:tcPr>
            <w:tcW w:w="3612" w:type="dxa"/>
            <w:tcBorders>
              <w:top w:val="single" w:sz="4" w:space="0" w:color="auto"/>
              <w:left w:val="single" w:sz="4" w:space="0" w:color="auto"/>
              <w:bottom w:val="single" w:sz="4" w:space="0" w:color="auto"/>
              <w:right w:val="single" w:sz="4" w:space="0" w:color="auto"/>
            </w:tcBorders>
            <w:hideMark/>
          </w:tcPr>
          <w:p w:rsidR="00D81714" w14:paraId="65C91AFB" w14:textId="77777777">
            <w:pPr>
              <w:rPr>
                <w:b/>
              </w:rPr>
            </w:pPr>
            <w:r>
              <w:rPr>
                <w:b/>
              </w:rPr>
              <w:t>Tildelingskriterier</w:t>
            </w:r>
          </w:p>
        </w:tc>
        <w:tc>
          <w:tcPr>
            <w:tcW w:w="3898" w:type="dxa"/>
            <w:tcBorders>
              <w:top w:val="single" w:sz="4" w:space="0" w:color="auto"/>
              <w:left w:val="single" w:sz="4" w:space="0" w:color="auto"/>
              <w:bottom w:val="single" w:sz="4" w:space="0" w:color="auto"/>
              <w:right w:val="single" w:sz="4" w:space="0" w:color="auto"/>
            </w:tcBorders>
            <w:hideMark/>
          </w:tcPr>
          <w:p w:rsidR="00D81714" w14:paraId="6F1CFB27" w14:textId="77777777">
            <w:pPr>
              <w:rPr>
                <w:b/>
              </w:rPr>
            </w:pPr>
            <w:r>
              <w:rPr>
                <w:b/>
              </w:rPr>
              <w:t>Dokumentasjon</w:t>
            </w:r>
          </w:p>
        </w:tc>
      </w:tr>
      <w:tr w14:paraId="51099C4A" w14:textId="77777777" w:rsidTr="178166BD">
        <w:tblPrEx>
          <w:tblW w:w="9210" w:type="dxa"/>
          <w:tblInd w:w="70" w:type="dxa"/>
          <w:tblLayout w:type="fixed"/>
          <w:tblCellMar>
            <w:left w:w="70" w:type="dxa"/>
            <w:right w:w="70" w:type="dxa"/>
          </w:tblCellMar>
          <w:tblLook w:val="04A0"/>
        </w:tblPrEx>
        <w:tc>
          <w:tcPr>
            <w:tcW w:w="1700" w:type="dxa"/>
            <w:tcBorders>
              <w:top w:val="single" w:sz="4" w:space="0" w:color="auto"/>
              <w:left w:val="single" w:sz="4" w:space="0" w:color="auto"/>
              <w:bottom w:val="single" w:sz="4" w:space="0" w:color="auto"/>
              <w:right w:val="single" w:sz="4" w:space="0" w:color="auto"/>
            </w:tcBorders>
          </w:tcPr>
          <w:p w:rsidR="00D81714" w:rsidRPr="00F760C6" w14:paraId="0DE049CA" w14:textId="1DE08DC2">
            <w:pPr>
              <w:rPr>
                <w:iCs/>
                <w:color w:val="000000" w:themeColor="text1"/>
                <w:sz w:val="20"/>
                <w:szCs w:val="20"/>
              </w:rPr>
            </w:pPr>
            <w:r>
              <w:rPr>
                <w:iCs/>
                <w:color w:val="000000" w:themeColor="text1"/>
                <w:sz w:val="20"/>
                <w:szCs w:val="20"/>
              </w:rPr>
              <w:t>40</w:t>
            </w:r>
            <w:r w:rsidRPr="00F760C6" w:rsidR="0060474C">
              <w:rPr>
                <w:iCs/>
                <w:color w:val="000000" w:themeColor="text1"/>
                <w:sz w:val="20"/>
                <w:szCs w:val="20"/>
              </w:rPr>
              <w:t>%</w:t>
            </w:r>
          </w:p>
        </w:tc>
        <w:tc>
          <w:tcPr>
            <w:tcW w:w="3612" w:type="dxa"/>
            <w:tcBorders>
              <w:top w:val="single" w:sz="4" w:space="0" w:color="auto"/>
              <w:left w:val="single" w:sz="4" w:space="0" w:color="auto"/>
              <w:bottom w:val="single" w:sz="4" w:space="0" w:color="auto"/>
              <w:right w:val="single" w:sz="4" w:space="0" w:color="auto"/>
            </w:tcBorders>
          </w:tcPr>
          <w:p w:rsidR="00D81714" w14:paraId="1D677A4B" w14:textId="77777777">
            <w:pPr>
              <w:rPr>
                <w:iCs/>
                <w:color w:val="000000" w:themeColor="text1"/>
                <w:sz w:val="20"/>
                <w:szCs w:val="20"/>
              </w:rPr>
            </w:pPr>
            <w:r w:rsidRPr="00F760C6">
              <w:rPr>
                <w:iCs/>
                <w:color w:val="000000" w:themeColor="text1"/>
                <w:sz w:val="20"/>
                <w:szCs w:val="20"/>
              </w:rPr>
              <w:t>Pris</w:t>
            </w:r>
          </w:p>
          <w:p w:rsidR="00A26202" w:rsidRPr="00F760C6" w14:paraId="4EFF56EB" w14:textId="40F57FC5">
            <w:pPr>
              <w:rPr>
                <w:iCs/>
                <w:color w:val="000000" w:themeColor="text1"/>
                <w:sz w:val="20"/>
                <w:szCs w:val="20"/>
              </w:rPr>
            </w:pPr>
          </w:p>
        </w:tc>
        <w:tc>
          <w:tcPr>
            <w:tcW w:w="3898" w:type="dxa"/>
            <w:tcBorders>
              <w:top w:val="single" w:sz="4" w:space="0" w:color="auto"/>
              <w:left w:val="single" w:sz="4" w:space="0" w:color="auto"/>
              <w:bottom w:val="single" w:sz="4" w:space="0" w:color="auto"/>
              <w:right w:val="single" w:sz="4" w:space="0" w:color="auto"/>
            </w:tcBorders>
          </w:tcPr>
          <w:p w:rsidR="00D81714" w:rsidRPr="00F760C6" w14:paraId="34B64F36" w14:textId="7869FC91">
            <w:pPr>
              <w:rPr>
                <w:sz w:val="20"/>
                <w:szCs w:val="20"/>
              </w:rPr>
            </w:pPr>
            <w:r w:rsidRPr="00F760C6">
              <w:rPr>
                <w:sz w:val="20"/>
                <w:szCs w:val="20"/>
              </w:rPr>
              <w:t>Tilbudsskjema i utfylt og signert stand</w:t>
            </w:r>
            <w:r w:rsidR="000C6313">
              <w:rPr>
                <w:sz w:val="20"/>
                <w:szCs w:val="20"/>
              </w:rPr>
              <w:t>.</w:t>
            </w:r>
          </w:p>
        </w:tc>
      </w:tr>
      <w:tr w14:paraId="210AA485" w14:textId="77777777" w:rsidTr="178166BD">
        <w:tblPrEx>
          <w:tblW w:w="9210" w:type="dxa"/>
          <w:tblInd w:w="70" w:type="dxa"/>
          <w:tblLayout w:type="fixed"/>
          <w:tblCellMar>
            <w:left w:w="70" w:type="dxa"/>
            <w:right w:w="70" w:type="dxa"/>
          </w:tblCellMar>
          <w:tblLook w:val="04A0"/>
        </w:tblPrEx>
        <w:tc>
          <w:tcPr>
            <w:tcW w:w="1700" w:type="dxa"/>
            <w:tcBorders>
              <w:top w:val="single" w:sz="4" w:space="0" w:color="auto"/>
              <w:left w:val="single" w:sz="4" w:space="0" w:color="auto"/>
              <w:bottom w:val="single" w:sz="4" w:space="0" w:color="auto"/>
              <w:right w:val="single" w:sz="4" w:space="0" w:color="auto"/>
            </w:tcBorders>
          </w:tcPr>
          <w:p w:rsidR="00D81714" w:rsidRPr="00F760C6" w14:paraId="1D20F7A8" w14:textId="63F77BEB">
            <w:pPr>
              <w:rPr>
                <w:sz w:val="20"/>
                <w:szCs w:val="20"/>
              </w:rPr>
            </w:pPr>
            <w:r>
              <w:rPr>
                <w:sz w:val="20"/>
                <w:szCs w:val="20"/>
              </w:rPr>
              <w:t>1</w:t>
            </w:r>
            <w:r w:rsidRPr="00F760C6" w:rsidR="0060474C">
              <w:rPr>
                <w:sz w:val="20"/>
                <w:szCs w:val="20"/>
              </w:rPr>
              <w:t>0</w:t>
            </w:r>
            <w:r w:rsidRPr="00F760C6" w:rsidR="006B45AB">
              <w:rPr>
                <w:sz w:val="20"/>
                <w:szCs w:val="20"/>
              </w:rPr>
              <w:t>%</w:t>
            </w:r>
          </w:p>
        </w:tc>
        <w:tc>
          <w:tcPr>
            <w:tcW w:w="3612" w:type="dxa"/>
            <w:tcBorders>
              <w:top w:val="single" w:sz="4" w:space="0" w:color="auto"/>
              <w:left w:val="single" w:sz="4" w:space="0" w:color="auto"/>
              <w:bottom w:val="single" w:sz="4" w:space="0" w:color="auto"/>
              <w:right w:val="single" w:sz="4" w:space="0" w:color="auto"/>
            </w:tcBorders>
          </w:tcPr>
          <w:p w:rsidR="00C25B75" w14:paraId="1BE97B13" w14:textId="2CF9436D">
            <w:pPr>
              <w:rPr>
                <w:sz w:val="20"/>
                <w:szCs w:val="20"/>
              </w:rPr>
            </w:pPr>
            <w:r>
              <w:rPr>
                <w:sz w:val="20"/>
                <w:szCs w:val="20"/>
              </w:rPr>
              <w:t>Oppgaveforståelse:</w:t>
            </w:r>
          </w:p>
          <w:p w:rsidR="005A64CA" w:rsidP="005A64CA" w14:paraId="3FC7ABB2" w14:textId="06D23F99">
            <w:pPr>
              <w:pStyle w:val="ListParagraph"/>
              <w:numPr>
                <w:ilvl w:val="0"/>
                <w:numId w:val="54"/>
              </w:numPr>
              <w:ind w:left="424" w:hanging="283"/>
              <w:rPr>
                <w:sz w:val="20"/>
                <w:szCs w:val="20"/>
              </w:rPr>
            </w:pPr>
            <w:r>
              <w:rPr>
                <w:sz w:val="20"/>
                <w:szCs w:val="20"/>
              </w:rPr>
              <w:t xml:space="preserve">Forhold rundt å lykkes med </w:t>
            </w:r>
            <w:r w:rsidRPr="005A64CA" w:rsidR="00141204">
              <w:rPr>
                <w:sz w:val="20"/>
                <w:szCs w:val="20"/>
              </w:rPr>
              <w:t>kostnadsstyrt prosjektutvikling</w:t>
            </w:r>
            <w:r>
              <w:rPr>
                <w:sz w:val="20"/>
                <w:szCs w:val="20"/>
              </w:rPr>
              <w:t xml:space="preserve"> og hvordan dere jobber med kalkyle og risikostyring</w:t>
            </w:r>
            <w:r w:rsidRPr="005A64CA" w:rsidR="00AC6387">
              <w:rPr>
                <w:sz w:val="20"/>
                <w:szCs w:val="20"/>
              </w:rPr>
              <w:t>.</w:t>
            </w:r>
          </w:p>
          <w:p w:rsidR="00A26202" w:rsidRPr="005A64CA" w:rsidP="005A64CA" w14:paraId="14C9B3C9" w14:textId="301A6FFA">
            <w:pPr>
              <w:pStyle w:val="ListParagraph"/>
              <w:numPr>
                <w:ilvl w:val="0"/>
                <w:numId w:val="54"/>
              </w:numPr>
              <w:ind w:left="424" w:hanging="283"/>
              <w:rPr>
                <w:sz w:val="20"/>
                <w:szCs w:val="20"/>
              </w:rPr>
            </w:pPr>
            <w:r>
              <w:rPr>
                <w:sz w:val="20"/>
                <w:szCs w:val="20"/>
              </w:rPr>
              <w:t>Andre f</w:t>
            </w:r>
            <w:r w:rsidRPr="005A64CA">
              <w:rPr>
                <w:sz w:val="20"/>
                <w:szCs w:val="20"/>
              </w:rPr>
              <w:t xml:space="preserve">orhold </w:t>
            </w:r>
            <w:r w:rsidRPr="005A64CA">
              <w:rPr>
                <w:sz w:val="20"/>
                <w:szCs w:val="20"/>
              </w:rPr>
              <w:t>vedrørende</w:t>
            </w:r>
            <w:r w:rsidRPr="005A64CA">
              <w:rPr>
                <w:sz w:val="20"/>
                <w:szCs w:val="20"/>
              </w:rPr>
              <w:t xml:space="preserve"> gjennomføring av begge faser.</w:t>
            </w:r>
          </w:p>
        </w:tc>
        <w:tc>
          <w:tcPr>
            <w:tcW w:w="3898" w:type="dxa"/>
            <w:tcBorders>
              <w:top w:val="single" w:sz="4" w:space="0" w:color="auto"/>
              <w:left w:val="single" w:sz="4" w:space="0" w:color="auto"/>
              <w:bottom w:val="single" w:sz="4" w:space="0" w:color="auto"/>
              <w:right w:val="single" w:sz="4" w:space="0" w:color="auto"/>
            </w:tcBorders>
          </w:tcPr>
          <w:p w:rsidR="00A04779" w:rsidP="00B636AC" w14:paraId="0AC27C92" w14:textId="77777777">
            <w:pPr>
              <w:rPr>
                <w:rFonts w:ascii="Arial" w:eastAsia="Arial" w:hAnsi="Arial" w:cs="Arial"/>
                <w:sz w:val="20"/>
                <w:szCs w:val="20"/>
              </w:rPr>
            </w:pPr>
            <w:r w:rsidRPr="00F760C6">
              <w:rPr>
                <w:rFonts w:ascii="Arial" w:eastAsia="Arial" w:hAnsi="Arial" w:cs="Arial"/>
                <w:sz w:val="20"/>
                <w:szCs w:val="20"/>
              </w:rPr>
              <w:t xml:space="preserve">Skriftlig: </w:t>
            </w:r>
          </w:p>
          <w:p w:rsidR="001F1AA7" w:rsidRPr="00E141F5" w:rsidP="00B636AC" w14:paraId="26B6B9DE" w14:textId="09C1A958">
            <w:pPr>
              <w:rPr>
                <w:sz w:val="20"/>
                <w:szCs w:val="20"/>
              </w:rPr>
            </w:pPr>
            <w:r w:rsidRPr="00E141F5">
              <w:rPr>
                <w:rFonts w:ascii="Arial" w:eastAsia="Arial" w:hAnsi="Arial" w:cs="Arial"/>
                <w:sz w:val="20"/>
                <w:szCs w:val="20"/>
              </w:rPr>
              <w:t xml:space="preserve">Maks </w:t>
            </w:r>
            <w:r w:rsidRPr="00E141F5" w:rsidR="005A64CA">
              <w:rPr>
                <w:rFonts w:ascii="Arial" w:eastAsia="Arial" w:hAnsi="Arial" w:cs="Arial"/>
                <w:sz w:val="20"/>
                <w:szCs w:val="20"/>
              </w:rPr>
              <w:t>2</w:t>
            </w:r>
            <w:r w:rsidRPr="00E141F5">
              <w:rPr>
                <w:rFonts w:ascii="Arial" w:eastAsia="Arial" w:hAnsi="Arial" w:cs="Arial"/>
                <w:sz w:val="20"/>
                <w:szCs w:val="20"/>
              </w:rPr>
              <w:t xml:space="preserve"> A4 lesbar</w:t>
            </w:r>
            <w:r w:rsidRPr="00E141F5" w:rsidR="00A62DE0">
              <w:rPr>
                <w:rFonts w:ascii="Arial" w:eastAsia="Arial" w:hAnsi="Arial" w:cs="Arial"/>
                <w:sz w:val="20"/>
                <w:szCs w:val="20"/>
              </w:rPr>
              <w:t>,</w:t>
            </w:r>
            <w:r w:rsidRPr="00E141F5">
              <w:rPr>
                <w:rFonts w:ascii="Arial" w:eastAsia="Arial" w:hAnsi="Arial" w:cs="Arial"/>
                <w:sz w:val="20"/>
                <w:szCs w:val="20"/>
              </w:rPr>
              <w:t xml:space="preserve"> </w:t>
            </w:r>
            <w:r w:rsidRPr="00E141F5" w:rsidR="00610C51">
              <w:rPr>
                <w:rFonts w:ascii="Arial" w:eastAsia="Arial" w:hAnsi="Arial" w:cs="Arial"/>
                <w:sz w:val="20"/>
                <w:szCs w:val="20"/>
              </w:rPr>
              <w:t xml:space="preserve">minimum </w:t>
            </w:r>
            <w:r w:rsidRPr="00E141F5" w:rsidR="0056120E">
              <w:rPr>
                <w:rFonts w:ascii="Arial" w:eastAsia="Arial" w:hAnsi="Arial" w:cs="Arial"/>
                <w:sz w:val="20"/>
                <w:szCs w:val="20"/>
              </w:rPr>
              <w:t>font 10</w:t>
            </w:r>
            <w:r w:rsidRPr="00E141F5">
              <w:rPr>
                <w:rFonts w:ascii="Arial" w:eastAsia="Arial" w:hAnsi="Arial" w:cs="Arial"/>
                <w:sz w:val="20"/>
                <w:szCs w:val="20"/>
              </w:rPr>
              <w:t>.</w:t>
            </w:r>
            <w:r w:rsidRPr="00E141F5" w:rsidR="00AA3421">
              <w:rPr>
                <w:sz w:val="20"/>
                <w:szCs w:val="20"/>
                <w:highlight w:val="yellow"/>
              </w:rPr>
              <w:t xml:space="preserve"> </w:t>
            </w:r>
          </w:p>
          <w:p w:rsidR="002174F8" w:rsidRPr="00E141F5" w:rsidP="00B636AC" w14:paraId="4765CED4" w14:textId="77777777">
            <w:pPr>
              <w:rPr>
                <w:sz w:val="20"/>
                <w:szCs w:val="20"/>
              </w:rPr>
            </w:pPr>
          </w:p>
          <w:p w:rsidR="002174F8" w:rsidRPr="00F760C6" w:rsidP="002174F8" w14:paraId="1902F200" w14:textId="418BFDD0">
            <w:pPr>
              <w:rPr>
                <w:sz w:val="20"/>
                <w:szCs w:val="20"/>
              </w:rPr>
            </w:pPr>
            <w:r w:rsidRPr="00117D9F">
              <w:rPr>
                <w:sz w:val="20"/>
                <w:szCs w:val="20"/>
              </w:rPr>
              <w:t xml:space="preserve">Intervju: Statsbygg tar sikte på å innkalle </w:t>
            </w:r>
            <w:r w:rsidRPr="00117D9F" w:rsidR="00335500">
              <w:rPr>
                <w:sz w:val="20"/>
                <w:szCs w:val="20"/>
              </w:rPr>
              <w:t>nøkkelpersonel</w:t>
            </w:r>
            <w:r w:rsidR="00335500">
              <w:rPr>
                <w:sz w:val="20"/>
                <w:szCs w:val="20"/>
              </w:rPr>
              <w:t xml:space="preserve">l fra </w:t>
            </w:r>
            <w:r w:rsidRPr="00117D9F">
              <w:rPr>
                <w:sz w:val="20"/>
                <w:szCs w:val="20"/>
              </w:rPr>
              <w:t xml:space="preserve">de 2-3 beste tilbudene til intervju på TEAMS, med </w:t>
            </w:r>
            <w:r w:rsidRPr="006F60D4">
              <w:rPr>
                <w:sz w:val="20"/>
                <w:szCs w:val="20"/>
              </w:rPr>
              <w:t xml:space="preserve">sikte på å </w:t>
            </w:r>
            <w:r w:rsidR="00335500">
              <w:rPr>
                <w:sz w:val="20"/>
                <w:szCs w:val="20"/>
              </w:rPr>
              <w:t>utdype CV</w:t>
            </w:r>
            <w:r w:rsidRPr="006F60D4">
              <w:rPr>
                <w:sz w:val="20"/>
                <w:szCs w:val="20"/>
              </w:rPr>
              <w:t xml:space="preserve"> og oppgaveforståelsen</w:t>
            </w:r>
          </w:p>
        </w:tc>
      </w:tr>
      <w:tr w14:paraId="5853A7F8" w14:textId="77777777" w:rsidTr="178166BD">
        <w:tblPrEx>
          <w:tblW w:w="9210" w:type="dxa"/>
          <w:tblInd w:w="70" w:type="dxa"/>
          <w:tblLayout w:type="fixed"/>
          <w:tblCellMar>
            <w:left w:w="70" w:type="dxa"/>
            <w:right w:w="70" w:type="dxa"/>
          </w:tblCellMar>
          <w:tblLook w:val="04A0"/>
        </w:tblPrEx>
        <w:tc>
          <w:tcPr>
            <w:tcW w:w="1700" w:type="dxa"/>
            <w:tcBorders>
              <w:top w:val="single" w:sz="4" w:space="0" w:color="auto"/>
              <w:left w:val="single" w:sz="4" w:space="0" w:color="auto"/>
              <w:bottom w:val="single" w:sz="4" w:space="0" w:color="auto"/>
              <w:right w:val="single" w:sz="4" w:space="0" w:color="auto"/>
            </w:tcBorders>
          </w:tcPr>
          <w:p w:rsidR="00D81714" w:rsidRPr="00F760C6" w14:paraId="305656D6" w14:textId="19490599">
            <w:pPr>
              <w:rPr>
                <w:sz w:val="20"/>
                <w:szCs w:val="20"/>
              </w:rPr>
            </w:pPr>
            <w:r>
              <w:rPr>
                <w:sz w:val="20"/>
                <w:szCs w:val="20"/>
              </w:rPr>
              <w:t>5</w:t>
            </w:r>
            <w:r w:rsidRPr="00F760C6" w:rsidR="00B636AC">
              <w:rPr>
                <w:sz w:val="20"/>
                <w:szCs w:val="20"/>
              </w:rPr>
              <w:t>0</w:t>
            </w:r>
            <w:r w:rsidRPr="00F760C6" w:rsidR="0067164E">
              <w:rPr>
                <w:sz w:val="20"/>
                <w:szCs w:val="20"/>
              </w:rPr>
              <w:t>%</w:t>
            </w:r>
          </w:p>
          <w:p w:rsidR="00D81714" w:rsidRPr="00F760C6" w14:paraId="7B4E2562" w14:textId="77777777">
            <w:pPr>
              <w:rPr>
                <w:sz w:val="20"/>
                <w:szCs w:val="20"/>
              </w:rPr>
            </w:pPr>
          </w:p>
        </w:tc>
        <w:tc>
          <w:tcPr>
            <w:tcW w:w="3612" w:type="dxa"/>
            <w:tcBorders>
              <w:top w:val="single" w:sz="4" w:space="0" w:color="auto"/>
              <w:left w:val="single" w:sz="4" w:space="0" w:color="auto"/>
              <w:bottom w:val="single" w:sz="4" w:space="0" w:color="auto"/>
              <w:right w:val="single" w:sz="4" w:space="0" w:color="auto"/>
            </w:tcBorders>
          </w:tcPr>
          <w:p w:rsidR="00AB69F5" w:rsidP="00C43652" w14:paraId="50AB38EB" w14:textId="0ABA75E5">
            <w:pPr>
              <w:rPr>
                <w:sz w:val="20"/>
                <w:szCs w:val="20"/>
              </w:rPr>
            </w:pPr>
            <w:r>
              <w:rPr>
                <w:sz w:val="20"/>
                <w:szCs w:val="20"/>
              </w:rPr>
              <w:t>Teamlpersoner</w:t>
            </w:r>
            <w:r>
              <w:rPr>
                <w:sz w:val="20"/>
                <w:szCs w:val="20"/>
              </w:rPr>
              <w:t>:</w:t>
            </w:r>
          </w:p>
          <w:p w:rsidR="005A64CA" w:rsidP="00C43652" w14:paraId="659005B8" w14:textId="1A5CC1F4">
            <w:pPr>
              <w:rPr>
                <w:sz w:val="20"/>
                <w:szCs w:val="20"/>
              </w:rPr>
            </w:pPr>
            <w:r w:rsidRPr="00F760C6">
              <w:rPr>
                <w:sz w:val="20"/>
                <w:szCs w:val="20"/>
              </w:rPr>
              <w:t>Tilby</w:t>
            </w:r>
            <w:r w:rsidRPr="00F760C6" w:rsidR="00AF17B2">
              <w:rPr>
                <w:sz w:val="20"/>
                <w:szCs w:val="20"/>
              </w:rPr>
              <w:t xml:space="preserve"> </w:t>
            </w:r>
            <w:r w:rsidRPr="00F760C6" w:rsidR="002428EE">
              <w:rPr>
                <w:sz w:val="20"/>
                <w:szCs w:val="20"/>
              </w:rPr>
              <w:t>3</w:t>
            </w:r>
            <w:r w:rsidRPr="00F760C6" w:rsidR="001629EB">
              <w:rPr>
                <w:sz w:val="20"/>
                <w:szCs w:val="20"/>
              </w:rPr>
              <w:t>-</w:t>
            </w:r>
            <w:r w:rsidRPr="00F760C6" w:rsidR="006559C3">
              <w:rPr>
                <w:sz w:val="20"/>
                <w:szCs w:val="20"/>
              </w:rPr>
              <w:t>4</w:t>
            </w:r>
            <w:r w:rsidRPr="00F760C6" w:rsidR="000A081A">
              <w:rPr>
                <w:sz w:val="20"/>
                <w:szCs w:val="20"/>
              </w:rPr>
              <w:t xml:space="preserve"> nøkkel</w:t>
            </w:r>
            <w:r w:rsidR="00A26202">
              <w:rPr>
                <w:sz w:val="20"/>
                <w:szCs w:val="20"/>
              </w:rPr>
              <w:t xml:space="preserve">personer som fyller </w:t>
            </w:r>
            <w:r w:rsidRPr="00F760C6" w:rsidR="00AF17B2">
              <w:rPr>
                <w:sz w:val="20"/>
                <w:szCs w:val="20"/>
              </w:rPr>
              <w:t>rolle</w:t>
            </w:r>
            <w:r w:rsidR="00E92250">
              <w:rPr>
                <w:sz w:val="20"/>
                <w:szCs w:val="20"/>
              </w:rPr>
              <w:t xml:space="preserve">ne </w:t>
            </w:r>
            <w:r w:rsidR="00096760">
              <w:rPr>
                <w:sz w:val="20"/>
                <w:szCs w:val="20"/>
              </w:rPr>
              <w:t>beskrevet under</w:t>
            </w:r>
            <w:r>
              <w:rPr>
                <w:sz w:val="20"/>
                <w:szCs w:val="20"/>
              </w:rPr>
              <w:t xml:space="preserve">. En person kan fylle flere roller. </w:t>
            </w:r>
          </w:p>
          <w:p w:rsidR="005A64CA" w:rsidP="005A64CA" w14:paraId="5D9395B2" w14:textId="768DB0EC">
            <w:pPr>
              <w:pStyle w:val="ListParagraph"/>
              <w:numPr>
                <w:ilvl w:val="0"/>
                <w:numId w:val="54"/>
              </w:numPr>
              <w:ind w:left="424" w:hanging="283"/>
              <w:rPr>
                <w:sz w:val="20"/>
                <w:szCs w:val="20"/>
              </w:rPr>
            </w:pPr>
            <w:r w:rsidRPr="005A64CA">
              <w:rPr>
                <w:sz w:val="20"/>
                <w:szCs w:val="20"/>
              </w:rPr>
              <w:t>B</w:t>
            </w:r>
            <w:r w:rsidRPr="005A64CA" w:rsidR="00610C51">
              <w:rPr>
                <w:sz w:val="20"/>
                <w:szCs w:val="20"/>
              </w:rPr>
              <w:t xml:space="preserve">egrunn </w:t>
            </w:r>
            <w:r>
              <w:rPr>
                <w:sz w:val="20"/>
                <w:szCs w:val="20"/>
              </w:rPr>
              <w:t>sammensetning av team.</w:t>
            </w:r>
          </w:p>
          <w:p w:rsidR="006F60D4" w:rsidRPr="005A64CA" w14:paraId="2B50AA0E" w14:textId="2E852216">
            <w:pPr>
              <w:pStyle w:val="ListParagraph"/>
              <w:numPr>
                <w:ilvl w:val="0"/>
                <w:numId w:val="54"/>
              </w:numPr>
              <w:ind w:left="420" w:hanging="279"/>
              <w:rPr>
                <w:sz w:val="20"/>
                <w:szCs w:val="20"/>
              </w:rPr>
            </w:pPr>
            <w:r w:rsidRPr="005A64CA">
              <w:rPr>
                <w:sz w:val="20"/>
                <w:szCs w:val="20"/>
              </w:rPr>
              <w:t>Prosjektleder</w:t>
            </w:r>
            <w:r w:rsidR="00A123AD">
              <w:rPr>
                <w:sz w:val="20"/>
                <w:szCs w:val="20"/>
              </w:rPr>
              <w:t>, anlegg</w:t>
            </w:r>
            <w:r w:rsidRPr="005A64CA">
              <w:rPr>
                <w:sz w:val="20"/>
                <w:szCs w:val="20"/>
              </w:rPr>
              <w:t>sleder</w:t>
            </w:r>
            <w:r w:rsidR="00A123AD">
              <w:rPr>
                <w:sz w:val="20"/>
                <w:szCs w:val="20"/>
              </w:rPr>
              <w:t xml:space="preserve">, </w:t>
            </w:r>
            <w:r w:rsidRPr="005A64CA" w:rsidR="005A64CA">
              <w:rPr>
                <w:sz w:val="20"/>
                <w:szCs w:val="20"/>
              </w:rPr>
              <w:t>t</w:t>
            </w:r>
            <w:r w:rsidRPr="005A64CA">
              <w:rPr>
                <w:sz w:val="20"/>
                <w:szCs w:val="20"/>
              </w:rPr>
              <w:t>eknisk koordinator</w:t>
            </w:r>
            <w:r w:rsidR="00A123AD">
              <w:rPr>
                <w:sz w:val="20"/>
                <w:szCs w:val="20"/>
              </w:rPr>
              <w:t xml:space="preserve">, </w:t>
            </w:r>
            <w:r w:rsidRPr="005A64CA">
              <w:rPr>
                <w:sz w:val="20"/>
                <w:szCs w:val="20"/>
              </w:rPr>
              <w:t>ansvarlig for systematisk ferdigstillelse</w:t>
            </w:r>
            <w:r w:rsidR="00A123AD">
              <w:rPr>
                <w:sz w:val="20"/>
                <w:szCs w:val="20"/>
              </w:rPr>
              <w:t>,</w:t>
            </w:r>
            <w:r w:rsidRPr="005A64CA" w:rsidR="005A64CA">
              <w:rPr>
                <w:sz w:val="20"/>
                <w:szCs w:val="20"/>
              </w:rPr>
              <w:t xml:space="preserve"> p</w:t>
            </w:r>
            <w:r w:rsidRPr="005A64CA">
              <w:rPr>
                <w:sz w:val="20"/>
                <w:szCs w:val="20"/>
              </w:rPr>
              <w:t>rosjekteringslede</w:t>
            </w:r>
            <w:r w:rsidRPr="005A64CA" w:rsidR="00A32830">
              <w:rPr>
                <w:sz w:val="20"/>
                <w:szCs w:val="20"/>
              </w:rPr>
              <w:t>lse</w:t>
            </w:r>
            <w:r w:rsidR="00A123AD">
              <w:rPr>
                <w:sz w:val="20"/>
                <w:szCs w:val="20"/>
              </w:rPr>
              <w:t xml:space="preserve">, </w:t>
            </w:r>
            <w:r w:rsidR="005A64CA">
              <w:rPr>
                <w:sz w:val="20"/>
                <w:szCs w:val="20"/>
              </w:rPr>
              <w:t>k</w:t>
            </w:r>
            <w:r w:rsidRPr="005A64CA">
              <w:rPr>
                <w:sz w:val="20"/>
                <w:szCs w:val="20"/>
              </w:rPr>
              <w:t>alkulasjonsansvarlig</w:t>
            </w:r>
          </w:p>
          <w:p w:rsidR="00A26202" w:rsidRPr="00315225" w:rsidP="00A62DE0" w14:paraId="3B84CFEE" w14:textId="77777777">
            <w:pPr>
              <w:rPr>
                <w:sz w:val="20"/>
                <w:szCs w:val="20"/>
              </w:rPr>
            </w:pPr>
          </w:p>
          <w:p w:rsidR="00832685" w:rsidRPr="00832685" w:rsidP="00832685" w14:paraId="7FFD120A" w14:textId="53922858">
            <w:pPr>
              <w:rPr>
                <w:sz w:val="20"/>
                <w:szCs w:val="20"/>
              </w:rPr>
            </w:pPr>
            <w:r w:rsidRPr="6CDB8CAF">
              <w:rPr>
                <w:sz w:val="20"/>
                <w:szCs w:val="20"/>
              </w:rPr>
              <w:t xml:space="preserve"> </w:t>
            </w:r>
            <w:r w:rsidRPr="714F9767" w:rsidR="5BECF33B">
              <w:rPr>
                <w:sz w:val="20"/>
                <w:szCs w:val="20"/>
              </w:rPr>
              <w:t>Bl.a</w:t>
            </w:r>
            <w:r w:rsidRPr="714F9767" w:rsidR="5BECF33B">
              <w:rPr>
                <w:sz w:val="20"/>
                <w:szCs w:val="20"/>
              </w:rPr>
              <w:t xml:space="preserve"> </w:t>
            </w:r>
            <w:r w:rsidRPr="178166BD">
              <w:rPr>
                <w:sz w:val="20"/>
                <w:szCs w:val="20"/>
              </w:rPr>
              <w:t>vektlegges</w:t>
            </w:r>
            <w:r w:rsidRPr="178166BD" w:rsidR="759191C1">
              <w:rPr>
                <w:sz w:val="20"/>
                <w:szCs w:val="20"/>
              </w:rPr>
              <w:t xml:space="preserve"> </w:t>
            </w:r>
            <w:r w:rsidRPr="178166BD" w:rsidR="515BCE1C">
              <w:rPr>
                <w:sz w:val="20"/>
                <w:szCs w:val="20"/>
              </w:rPr>
              <w:t>erfaring</w:t>
            </w:r>
            <w:r w:rsidRPr="178166BD" w:rsidR="0B330960">
              <w:rPr>
                <w:sz w:val="20"/>
                <w:szCs w:val="20"/>
              </w:rPr>
              <w:t xml:space="preserve"> </w:t>
            </w:r>
            <w:r w:rsidRPr="0C491387" w:rsidR="7C82E75E">
              <w:rPr>
                <w:sz w:val="20"/>
                <w:szCs w:val="20"/>
              </w:rPr>
              <w:t>fra</w:t>
            </w:r>
            <w:r w:rsidRPr="32F47535" w:rsidR="4B1A04A7">
              <w:rPr>
                <w:sz w:val="20"/>
                <w:szCs w:val="20"/>
              </w:rPr>
              <w:t xml:space="preserve"> arbeider</w:t>
            </w:r>
            <w:r w:rsidRPr="32F47535" w:rsidR="0B330960">
              <w:rPr>
                <w:sz w:val="20"/>
                <w:szCs w:val="20"/>
              </w:rPr>
              <w:t xml:space="preserve"> </w:t>
            </w:r>
            <w:r w:rsidRPr="32F47535" w:rsidR="6DA4E7B3">
              <w:rPr>
                <w:sz w:val="20"/>
                <w:szCs w:val="20"/>
              </w:rPr>
              <w:t>i</w:t>
            </w:r>
            <w:r w:rsidRPr="178166BD" w:rsidR="0B330960">
              <w:rPr>
                <w:sz w:val="20"/>
                <w:szCs w:val="20"/>
              </w:rPr>
              <w:t xml:space="preserve"> eksisterende bygg </w:t>
            </w:r>
            <w:r w:rsidRPr="6AF64D7D" w:rsidR="4714A6DA">
              <w:rPr>
                <w:sz w:val="20"/>
                <w:szCs w:val="20"/>
              </w:rPr>
              <w:t>med</w:t>
            </w:r>
            <w:r w:rsidRPr="178166BD" w:rsidR="0B330960">
              <w:rPr>
                <w:sz w:val="20"/>
                <w:szCs w:val="20"/>
              </w:rPr>
              <w:t xml:space="preserve"> </w:t>
            </w:r>
            <w:r w:rsidRPr="178166BD" w:rsidR="763CB155">
              <w:rPr>
                <w:sz w:val="20"/>
                <w:szCs w:val="20"/>
              </w:rPr>
              <w:t>overføringsverdi</w:t>
            </w:r>
            <w:r w:rsidRPr="178166BD" w:rsidR="0B330960">
              <w:rPr>
                <w:sz w:val="20"/>
                <w:szCs w:val="20"/>
              </w:rPr>
              <w:t xml:space="preserve">. </w:t>
            </w:r>
            <w:r w:rsidRPr="178166BD" w:rsidR="515BCE1C">
              <w:rPr>
                <w:sz w:val="20"/>
                <w:szCs w:val="20"/>
              </w:rPr>
              <w:t xml:space="preserve"> erfaring.</w:t>
            </w:r>
          </w:p>
        </w:tc>
        <w:tc>
          <w:tcPr>
            <w:tcW w:w="3898" w:type="dxa"/>
            <w:tcBorders>
              <w:top w:val="single" w:sz="4" w:space="0" w:color="auto"/>
              <w:left w:val="single" w:sz="4" w:space="0" w:color="auto"/>
              <w:bottom w:val="single" w:sz="4" w:space="0" w:color="auto"/>
              <w:right w:val="single" w:sz="4" w:space="0" w:color="auto"/>
            </w:tcBorders>
          </w:tcPr>
          <w:p w:rsidR="00C63E49" w:rsidRPr="006F60D4" w14:paraId="2F38DD4F" w14:textId="77777777">
            <w:pPr>
              <w:rPr>
                <w:sz w:val="20"/>
                <w:szCs w:val="20"/>
              </w:rPr>
            </w:pPr>
            <w:r w:rsidRPr="006F60D4">
              <w:rPr>
                <w:sz w:val="20"/>
                <w:szCs w:val="20"/>
              </w:rPr>
              <w:t xml:space="preserve">Skriftlig: </w:t>
            </w:r>
          </w:p>
          <w:p w:rsidR="00610C51" w:rsidRPr="00315225" w:rsidP="001C407D" w14:paraId="50217F0C" w14:textId="35EF4176">
            <w:pPr>
              <w:pStyle w:val="ListParagraph"/>
              <w:numPr>
                <w:ilvl w:val="0"/>
                <w:numId w:val="0"/>
              </w:numPr>
              <w:ind w:left="211"/>
              <w:rPr>
                <w:sz w:val="20"/>
                <w:szCs w:val="20"/>
              </w:rPr>
            </w:pPr>
            <w:r>
              <w:rPr>
                <w:sz w:val="20"/>
                <w:szCs w:val="20"/>
              </w:rPr>
              <w:t xml:space="preserve">(1) </w:t>
            </w:r>
            <w:r w:rsidRPr="006F60D4">
              <w:rPr>
                <w:sz w:val="20"/>
                <w:szCs w:val="20"/>
              </w:rPr>
              <w:t>Maks 1 side begrunnelse for teamsammensetning</w:t>
            </w:r>
            <w:r w:rsidR="00A62DE0">
              <w:rPr>
                <w:sz w:val="20"/>
                <w:szCs w:val="20"/>
              </w:rPr>
              <w:t xml:space="preserve">, </w:t>
            </w:r>
            <w:r w:rsidRPr="00315225">
              <w:rPr>
                <w:sz w:val="20"/>
                <w:szCs w:val="20"/>
              </w:rPr>
              <w:t>minimum font 10</w:t>
            </w:r>
          </w:p>
          <w:p w:rsidR="00D81714" w:rsidRPr="006F60D4" w:rsidP="001C407D" w14:paraId="31AE5C5B" w14:textId="544A4285">
            <w:pPr>
              <w:pStyle w:val="ListParagraph"/>
              <w:numPr>
                <w:ilvl w:val="0"/>
                <w:numId w:val="0"/>
              </w:numPr>
              <w:ind w:left="211"/>
              <w:rPr>
                <w:sz w:val="20"/>
                <w:szCs w:val="20"/>
              </w:rPr>
            </w:pPr>
            <w:r>
              <w:rPr>
                <w:sz w:val="20"/>
                <w:szCs w:val="20"/>
              </w:rPr>
              <w:t xml:space="preserve">(2) </w:t>
            </w:r>
            <w:r w:rsidRPr="006F60D4" w:rsidR="00FA5A86">
              <w:rPr>
                <w:sz w:val="20"/>
                <w:szCs w:val="20"/>
              </w:rPr>
              <w:t>Navn og CV</w:t>
            </w:r>
            <w:r w:rsidR="00B676B0">
              <w:rPr>
                <w:sz w:val="20"/>
                <w:szCs w:val="20"/>
              </w:rPr>
              <w:t xml:space="preserve"> </w:t>
            </w:r>
            <w:r w:rsidRPr="6CB62DD1" w:rsidR="4E3E7302">
              <w:rPr>
                <w:sz w:val="20"/>
                <w:szCs w:val="20"/>
              </w:rPr>
              <w:t xml:space="preserve">med opplysninger om referanseprosjekter </w:t>
            </w:r>
            <w:r w:rsidRPr="006F60D4" w:rsidR="00FA5A86">
              <w:rPr>
                <w:sz w:val="20"/>
                <w:szCs w:val="20"/>
              </w:rPr>
              <w:t>for</w:t>
            </w:r>
            <w:r w:rsidR="00033B15">
              <w:rPr>
                <w:sz w:val="20"/>
                <w:szCs w:val="20"/>
              </w:rPr>
              <w:t xml:space="preserve"> hver</w:t>
            </w:r>
            <w:r w:rsidRPr="006F60D4" w:rsidR="00FA5A86">
              <w:rPr>
                <w:sz w:val="20"/>
                <w:szCs w:val="20"/>
              </w:rPr>
              <w:t xml:space="preserve"> </w:t>
            </w:r>
            <w:r w:rsidR="003A4D08">
              <w:rPr>
                <w:sz w:val="20"/>
                <w:szCs w:val="20"/>
              </w:rPr>
              <w:t>nøkkel</w:t>
            </w:r>
            <w:r w:rsidR="00EF1BEA">
              <w:rPr>
                <w:sz w:val="20"/>
                <w:szCs w:val="20"/>
              </w:rPr>
              <w:t>person.</w:t>
            </w:r>
            <w:r w:rsidR="00CC69CE">
              <w:rPr>
                <w:sz w:val="20"/>
                <w:szCs w:val="20"/>
              </w:rPr>
              <w:t xml:space="preserve"> </w:t>
            </w:r>
            <w:r>
              <w:rPr>
                <w:sz w:val="20"/>
                <w:szCs w:val="20"/>
              </w:rPr>
              <w:t xml:space="preserve"> </w:t>
            </w:r>
            <w:r w:rsidRPr="006F60D4" w:rsidR="00FA5A86">
              <w:rPr>
                <w:sz w:val="20"/>
                <w:szCs w:val="20"/>
              </w:rPr>
              <w:t xml:space="preserve"> </w:t>
            </w:r>
            <w:r w:rsidR="0036368B">
              <w:rPr>
                <w:sz w:val="20"/>
                <w:szCs w:val="20"/>
              </w:rPr>
              <w:t>e</w:t>
            </w:r>
            <w:r w:rsidRPr="006F60D4" w:rsidR="00733046">
              <w:rPr>
                <w:sz w:val="20"/>
                <w:szCs w:val="20"/>
              </w:rPr>
              <w:t xml:space="preserve"> </w:t>
            </w:r>
            <w:r w:rsidRPr="6CB62DD1" w:rsidR="29322521">
              <w:rPr>
                <w:sz w:val="20"/>
                <w:szCs w:val="20"/>
              </w:rPr>
              <w:t xml:space="preserve">Benytt </w:t>
            </w:r>
            <w:r w:rsidRPr="6CB62DD1" w:rsidR="00733046">
              <w:rPr>
                <w:sz w:val="20"/>
                <w:szCs w:val="20"/>
              </w:rPr>
              <w:t>vedlagt</w:t>
            </w:r>
            <w:r w:rsidRPr="6CB62DD1" w:rsidR="687F806F">
              <w:rPr>
                <w:sz w:val="20"/>
                <w:szCs w:val="20"/>
              </w:rPr>
              <w:t>e</w:t>
            </w:r>
            <w:r w:rsidRPr="006F60D4" w:rsidR="00733046">
              <w:rPr>
                <w:sz w:val="20"/>
                <w:szCs w:val="20"/>
              </w:rPr>
              <w:t xml:space="preserve"> </w:t>
            </w:r>
            <w:r w:rsidRPr="006F60D4" w:rsidR="00C63E49">
              <w:rPr>
                <w:sz w:val="20"/>
                <w:szCs w:val="20"/>
              </w:rPr>
              <w:t>MAL</w:t>
            </w:r>
          </w:p>
          <w:p w:rsidR="007F2F9E" w:rsidRPr="006F60D4" w:rsidP="00F760C6" w14:paraId="73717543" w14:textId="77777777">
            <w:pPr>
              <w:pStyle w:val="ListParagraph"/>
              <w:numPr>
                <w:ilvl w:val="0"/>
                <w:numId w:val="0"/>
              </w:numPr>
              <w:ind w:left="350"/>
              <w:rPr>
                <w:sz w:val="20"/>
                <w:szCs w:val="20"/>
              </w:rPr>
            </w:pPr>
          </w:p>
          <w:p w:rsidR="00AF17B2" w:rsidRPr="006F60D4" w14:paraId="2AAA0A23" w14:textId="0106A502">
            <w:pPr>
              <w:rPr>
                <w:sz w:val="20"/>
                <w:szCs w:val="20"/>
              </w:rPr>
            </w:pPr>
            <w:r w:rsidRPr="00117D9F">
              <w:rPr>
                <w:sz w:val="20"/>
                <w:szCs w:val="20"/>
              </w:rPr>
              <w:t>Intervju: Statsbygg tar sikte på å innkalle nøkkelpersonel</w:t>
            </w:r>
            <w:r>
              <w:rPr>
                <w:sz w:val="20"/>
                <w:szCs w:val="20"/>
              </w:rPr>
              <w:t xml:space="preserve">l fra </w:t>
            </w:r>
            <w:r w:rsidRPr="00117D9F">
              <w:rPr>
                <w:sz w:val="20"/>
                <w:szCs w:val="20"/>
              </w:rPr>
              <w:t xml:space="preserve">de 2-3 beste tilbudene til intervju på TEAMS, med </w:t>
            </w:r>
            <w:r w:rsidRPr="006F60D4">
              <w:rPr>
                <w:sz w:val="20"/>
                <w:szCs w:val="20"/>
              </w:rPr>
              <w:t xml:space="preserve">sikte på å </w:t>
            </w:r>
            <w:r>
              <w:rPr>
                <w:sz w:val="20"/>
                <w:szCs w:val="20"/>
              </w:rPr>
              <w:t>utdype CV</w:t>
            </w:r>
            <w:r w:rsidRPr="006F60D4">
              <w:rPr>
                <w:sz w:val="20"/>
                <w:szCs w:val="20"/>
              </w:rPr>
              <w:t xml:space="preserve"> og oppgaveforståelsen</w:t>
            </w:r>
            <w:r w:rsidRPr="006F60D4">
              <w:rPr>
                <w:sz w:val="20"/>
                <w:szCs w:val="20"/>
              </w:rPr>
              <w:t xml:space="preserve"> </w:t>
            </w:r>
          </w:p>
        </w:tc>
      </w:tr>
    </w:tbl>
    <w:p w:rsidR="00D81714" w:rsidP="00D81714" w14:paraId="3D30C820" w14:textId="77777777">
      <w:pPr>
        <w:rPr>
          <w:rFonts w:cs="Times New Roman"/>
          <w:i/>
          <w:strike/>
          <w:color w:val="FF0000"/>
        </w:rPr>
      </w:pPr>
    </w:p>
    <w:p w:rsidR="00D81714" w:rsidP="00A03152" w14:paraId="5DA15F8E" w14:textId="77777777">
      <w:pPr>
        <w:pStyle w:val="Heading1"/>
        <w:keepLines w:val="0"/>
        <w:numPr>
          <w:ilvl w:val="0"/>
          <w:numId w:val="109"/>
        </w:numPr>
        <w:spacing w:before="0" w:after="0" w:line="240" w:lineRule="auto"/>
        <w:ind w:left="567" w:hanging="567"/>
      </w:pPr>
      <w:bookmarkStart w:id="80" w:name="_Toc370295881"/>
      <w:bookmarkStart w:id="81" w:name="_Toc107034761"/>
      <w:bookmarkStart w:id="82" w:name="_Toc237515940"/>
      <w:r>
        <w:t>Avvik fra konkurransegrunnlaget</w:t>
      </w:r>
      <w:bookmarkEnd w:id="80"/>
      <w:bookmarkEnd w:id="81"/>
      <w:bookmarkEnd w:id="82"/>
    </w:p>
    <w:p w:rsidR="00D81714" w:rsidP="00D81714" w14:paraId="12DBAD32" w14:textId="77777777"/>
    <w:p w:rsidR="00D81714" w:rsidP="00A03152" w14:paraId="10900C24" w14:textId="77777777">
      <w:pPr>
        <w:pStyle w:val="Heading2"/>
        <w:keepLines w:val="0"/>
        <w:numPr>
          <w:ilvl w:val="1"/>
          <w:numId w:val="109"/>
        </w:numPr>
        <w:ind w:left="567" w:hanging="567"/>
      </w:pPr>
      <w:bookmarkStart w:id="83" w:name="_Toc370295882"/>
      <w:bookmarkStart w:id="84" w:name="_Toc237515941"/>
      <w:r>
        <w:t>Generelt om forbehold og avvik</w:t>
      </w:r>
      <w:bookmarkEnd w:id="83"/>
      <w:bookmarkEnd w:id="84"/>
    </w:p>
    <w:p w:rsidR="00D81714" w:rsidP="00D81714" w14:paraId="012E84AB" w14:textId="77777777">
      <w:pPr>
        <w:rPr>
          <w:rFonts w:cs="Arial"/>
        </w:rPr>
      </w:pPr>
    </w:p>
    <w:p w:rsidR="00D81714" w:rsidP="00D81714" w14:paraId="70A44173" w14:textId="77777777">
      <w:pPr>
        <w:rPr>
          <w:rFonts w:cs="Times New Roman"/>
          <w:b/>
        </w:rPr>
      </w:pPr>
      <w:r>
        <w:rPr>
          <w:b/>
        </w:rPr>
        <w:t xml:space="preserve">Statsbygg oppfordrer til å gi tilbud uten forbehold eller avvik. Istedenfor å gi tilbud med forbehold og avvik bør leverandørene stille spørsmål til Statsbygg, jf. </w:t>
      </w:r>
      <w:r>
        <w:rPr>
          <w:b/>
        </w:rPr>
        <w:t>pkt</w:t>
      </w:r>
      <w:r>
        <w:rPr>
          <w:b/>
        </w:rPr>
        <w:t xml:space="preserve"> 1.6 ovenfor. Det understrekes at tilbyder har risikoen for uklarheter i eget tilbud og at uklarheter, forbehold og avvik kan medføre avvisning. Før tilbyder eventuelt </w:t>
      </w:r>
      <w:r>
        <w:rPr>
          <w:b/>
        </w:rPr>
        <w:t>avgir</w:t>
      </w:r>
      <w:r>
        <w:rPr>
          <w:b/>
        </w:rPr>
        <w:t xml:space="preserve"> tilbud med forbehold eller avvik, bør de rettslige konsekvenser av dette derfor vurderes. </w:t>
      </w:r>
    </w:p>
    <w:p w:rsidR="00D81714" w:rsidP="00D81714" w14:paraId="686FD4DC" w14:textId="77777777">
      <w:pPr>
        <w:pStyle w:val="TOC1"/>
        <w:rPr>
          <w:rFonts w:cs="Arial"/>
        </w:rPr>
      </w:pPr>
    </w:p>
    <w:p w:rsidR="00D81714" w:rsidP="00D81714" w14:paraId="2545D982" w14:textId="77777777">
      <w:pPr>
        <w:rPr>
          <w:rFonts w:cs="Times New Roman"/>
          <w:i/>
          <w:iCs/>
        </w:rPr>
      </w:pPr>
      <w:r>
        <w:t xml:space="preserve">Dersom forbehold eller avvik tas, skal forbehold/avvik klart </w:t>
      </w:r>
      <w:r>
        <w:t>fremgå</w:t>
      </w:r>
      <w:r>
        <w:t xml:space="preserve"> av tilbudsbrevet. Forbehold/avvik skal være presise og entydige, slik at Statsbygg kan vurdere disse uten kontakt med tilbyder. Forbehold/avvik som ikke kan prises av Statsbygg, vil etter all sannsynlighet medføre avvisning av tilbudet. </w:t>
      </w:r>
    </w:p>
    <w:p w:rsidR="00D81714" w:rsidP="00D81714" w14:paraId="03B6250D" w14:textId="77777777"/>
    <w:p w:rsidR="00D81714" w:rsidP="00D81714" w14:paraId="7DB80882" w14:textId="77777777">
      <w:r>
        <w:t xml:space="preserve">Bemerkninger til den tekniske beskrivelsen og mengdefortegnelser kan anføres på det aktuelle sted, men skal i så fall også </w:t>
      </w:r>
      <w:r>
        <w:t>opplistes</w:t>
      </w:r>
      <w:r>
        <w:t xml:space="preserve"> i tilbudsbrevet med henvisning til sidetall og postnummer.</w:t>
      </w:r>
    </w:p>
    <w:p w:rsidR="00D81714" w:rsidP="00D81714" w14:paraId="182B6A8D" w14:textId="77777777"/>
    <w:p w:rsidR="00D81714" w:rsidP="00D81714" w14:paraId="54A3587F" w14:textId="77777777">
      <w:r>
        <w:t>Det er ikke adgang til å ta forbehold mot grunnleggende elementer i konkurransegrunnlaget.</w:t>
      </w:r>
    </w:p>
    <w:p w:rsidR="00D81714" w:rsidP="00D81714" w14:paraId="1986DF99" w14:textId="77777777"/>
    <w:p w:rsidR="00D81714" w:rsidP="00D81714" w14:paraId="663CB3CA" w14:textId="77777777">
      <w:r>
        <w:t>Henvisning til standardiserte leveringsvilkår eller lignende vil bli betraktet som forbehold i den grad de avviker fra foreliggende konkurranseregler og kontraktsbestemmelser. Slike forbehold kan medføre at tilbudet avvises.</w:t>
      </w:r>
    </w:p>
    <w:p w:rsidR="00D81714" w:rsidP="00D81714" w14:paraId="41CA49F6" w14:textId="77777777"/>
    <w:p w:rsidR="00D81714" w:rsidP="00D81714" w14:paraId="08844CB2" w14:textId="6CC48803">
      <w:pPr>
        <w:rPr>
          <w:i/>
          <w:iCs/>
          <w:color w:val="FF0000"/>
        </w:rPr>
      </w:pPr>
      <w:r>
        <w:t xml:space="preserve">Forbehold om regulering av kontraktssum på annen måte enn angitt for den aktuelle kontrakt i Statsbyggs generelle og spesielle kontraktsbestemmelser for </w:t>
      </w:r>
      <w:r w:rsidRPr="00A26202" w:rsidR="00D706C9">
        <w:rPr>
          <w:color w:val="000000" w:themeColor="text1"/>
        </w:rPr>
        <w:t>totalentreprise med samspill (Samspillsboka)</w:t>
      </w:r>
      <w:r w:rsidRPr="00A26202">
        <w:rPr>
          <w:color w:val="000000" w:themeColor="text1"/>
        </w:rPr>
        <w:t xml:space="preserve">, </w:t>
      </w:r>
      <w:r>
        <w:t>jf. vedlegg, herunder valutaforbehold, vil ikke aksepteres.</w:t>
      </w:r>
    </w:p>
    <w:p w:rsidR="00D81714" w:rsidP="00D81714" w14:paraId="567EF279" w14:textId="77777777">
      <w:pPr>
        <w:rPr>
          <w:rFonts w:cs="Arial"/>
          <w:i/>
          <w:iCs/>
          <w:color w:val="FF0000"/>
        </w:rPr>
      </w:pPr>
    </w:p>
    <w:p w:rsidR="00D81714" w:rsidP="00A03152" w14:paraId="5F28F36E" w14:textId="77777777">
      <w:pPr>
        <w:pStyle w:val="Heading2"/>
        <w:keepLines w:val="0"/>
        <w:numPr>
          <w:ilvl w:val="1"/>
          <w:numId w:val="109"/>
        </w:numPr>
        <w:ind w:left="567" w:hanging="567"/>
        <w:rPr>
          <w:rFonts w:cs="Times New Roman"/>
          <w:color w:val="auto"/>
        </w:rPr>
      </w:pPr>
      <w:bookmarkStart w:id="85" w:name="_Toc370295883"/>
      <w:bookmarkStart w:id="86" w:name="_Toc107034763"/>
      <w:bookmarkStart w:id="87" w:name="_Toc237515942"/>
      <w:r>
        <w:t>Forbehold om forskudd</w:t>
      </w:r>
      <w:bookmarkEnd w:id="85"/>
      <w:bookmarkEnd w:id="86"/>
      <w:bookmarkEnd w:id="87"/>
    </w:p>
    <w:p w:rsidR="00D81714" w:rsidP="00D81714" w14:paraId="410FBD3F" w14:textId="77777777"/>
    <w:p w:rsidR="00D81714" w:rsidP="00D81714" w14:paraId="745613E9" w14:textId="77777777">
      <w:r>
        <w:t xml:space="preserve">Forbehold om forskudd vil ikke aksepteres. </w:t>
      </w:r>
    </w:p>
    <w:p w:rsidR="00D81714" w:rsidP="00D81714" w14:paraId="4B877DBB" w14:textId="31CD3457">
      <w:r>
        <w:t>ved tilbudsfristens utløp. Intet forskudd vil bli utbetalt før godkjent sikkerhet er stillet.</w:t>
      </w:r>
    </w:p>
    <w:p w:rsidR="00D81714" w:rsidP="00D81714" w14:paraId="71E62E7C" w14:textId="77777777">
      <w:pPr>
        <w:pStyle w:val="BodyText"/>
        <w:rPr>
          <w:rFonts w:cs="Arial"/>
        </w:rPr>
      </w:pPr>
    </w:p>
    <w:p w:rsidR="00D81714" w:rsidP="00A03152" w14:paraId="26924A34" w14:textId="77777777">
      <w:pPr>
        <w:pStyle w:val="Heading2"/>
        <w:keepLines w:val="0"/>
        <w:numPr>
          <w:ilvl w:val="1"/>
          <w:numId w:val="109"/>
        </w:numPr>
        <w:ind w:left="567" w:hanging="567"/>
        <w:rPr>
          <w:rFonts w:cs="Times New Roman"/>
        </w:rPr>
      </w:pPr>
      <w:bookmarkStart w:id="88" w:name="_Toc370295884"/>
      <w:bookmarkStart w:id="89" w:name="_Toc107034764"/>
      <w:bookmarkStart w:id="90" w:name="_Toc237515943"/>
      <w:r>
        <w:t>Alternative tilbud</w:t>
      </w:r>
      <w:bookmarkEnd w:id="88"/>
      <w:bookmarkEnd w:id="89"/>
      <w:bookmarkEnd w:id="90"/>
    </w:p>
    <w:p w:rsidR="00D81714" w:rsidP="00D81714" w14:paraId="55357558" w14:textId="77777777"/>
    <w:p w:rsidR="00D81714" w:rsidP="00D81714" w14:paraId="05718D54" w14:textId="2F97DE13">
      <w:r>
        <w:t>Det er ikke adgang til å gi alternative tilbud.</w:t>
      </w:r>
      <w:r>
        <w:rPr>
          <w:i/>
          <w:iCs/>
          <w:color w:val="FF0000"/>
        </w:rPr>
        <w:t xml:space="preserve"> </w:t>
      </w:r>
      <w:r>
        <w:rPr>
          <w:iCs/>
        </w:rPr>
        <w:t xml:space="preserve">Tilbud på annen løsning enn de spesifiserte eller som på annen måte ikke er i overensstemmelse med konkurransegrunnlaget, vil anses som et tilbud med forbehold eller avvik, jf. </w:t>
      </w:r>
      <w:r>
        <w:rPr>
          <w:iCs/>
        </w:rPr>
        <w:t>pkt</w:t>
      </w:r>
      <w:r>
        <w:rPr>
          <w:iCs/>
        </w:rPr>
        <w:t xml:space="preserve"> 5.1 ovenfor.</w:t>
      </w:r>
    </w:p>
    <w:p w:rsidR="00D81714" w:rsidP="00D81714" w14:paraId="1450BACA" w14:textId="77777777">
      <w:pPr>
        <w:rPr>
          <w:rFonts w:cs="Arial"/>
        </w:rPr>
      </w:pPr>
    </w:p>
    <w:p w:rsidR="00D81714" w:rsidP="00A03152" w14:paraId="781A9BA4" w14:textId="77777777">
      <w:pPr>
        <w:pStyle w:val="Heading2"/>
        <w:keepLines w:val="0"/>
        <w:numPr>
          <w:ilvl w:val="1"/>
          <w:numId w:val="109"/>
        </w:numPr>
        <w:ind w:left="567" w:hanging="567"/>
        <w:rPr>
          <w:rFonts w:cs="Times New Roman"/>
        </w:rPr>
      </w:pPr>
      <w:bookmarkStart w:id="91" w:name="_Toc370295885"/>
      <w:bookmarkStart w:id="92" w:name="_Toc107034765"/>
      <w:bookmarkStart w:id="93" w:name="_Toc237515944"/>
      <w:r>
        <w:t>Tilbud på deler av oppdraget</w:t>
      </w:r>
      <w:bookmarkEnd w:id="91"/>
      <w:bookmarkEnd w:id="92"/>
      <w:bookmarkEnd w:id="93"/>
    </w:p>
    <w:p w:rsidR="00D81714" w:rsidP="00D81714" w14:paraId="2FD1CEA0" w14:textId="77777777"/>
    <w:p w:rsidR="00D81714" w:rsidP="00D81714" w14:paraId="29833E20" w14:textId="77777777">
      <w:r>
        <w:t>Det er ikke adgang til å gi tilbud på deler av oppdraget.</w:t>
      </w:r>
    </w:p>
    <w:p w:rsidR="00D81714" w:rsidP="00D81714" w14:paraId="2AF32911" w14:textId="77777777"/>
    <w:p w:rsidR="00D81714" w:rsidP="00D81714" w14:paraId="038CA692" w14:textId="77777777">
      <w:pPr>
        <w:jc w:val="both"/>
      </w:pPr>
    </w:p>
    <w:p w:rsidR="00D81714" w:rsidP="00A03152" w14:paraId="45DEF373" w14:textId="77777777">
      <w:pPr>
        <w:pStyle w:val="Heading1"/>
        <w:keepLines w:val="0"/>
        <w:numPr>
          <w:ilvl w:val="0"/>
          <w:numId w:val="109"/>
        </w:numPr>
        <w:spacing w:before="0" w:after="0" w:line="240" w:lineRule="auto"/>
      </w:pPr>
      <w:bookmarkStart w:id="94" w:name="_Toc370295886"/>
      <w:bookmarkStart w:id="95" w:name="_Toc107034766"/>
      <w:bookmarkStart w:id="96" w:name="_Toc237515945"/>
      <w:r>
        <w:t>Krav til tilbudet</w:t>
      </w:r>
      <w:bookmarkEnd w:id="94"/>
      <w:bookmarkEnd w:id="95"/>
      <w:bookmarkEnd w:id="96"/>
    </w:p>
    <w:p w:rsidR="00D81714" w:rsidP="00D81714" w14:paraId="152E5666" w14:textId="77777777">
      <w:pPr>
        <w:rPr>
          <w:rFonts w:cs="Arial"/>
        </w:rPr>
      </w:pPr>
    </w:p>
    <w:p w:rsidR="00D81714" w:rsidP="00A03152" w14:paraId="2DB555CE" w14:textId="77777777">
      <w:pPr>
        <w:pStyle w:val="Heading2"/>
        <w:keepLines w:val="0"/>
        <w:numPr>
          <w:ilvl w:val="1"/>
          <w:numId w:val="109"/>
        </w:numPr>
        <w:ind w:left="567" w:hanging="567"/>
        <w:rPr>
          <w:rFonts w:cs="Times New Roman"/>
        </w:rPr>
      </w:pPr>
      <w:bookmarkStart w:id="97" w:name="_Toc370295887"/>
      <w:bookmarkStart w:id="98" w:name="_Toc107034767"/>
      <w:bookmarkStart w:id="99" w:name="_Toc237515946"/>
      <w:r>
        <w:t>Elektronisk tilbudsavgivelse</w:t>
      </w:r>
      <w:bookmarkEnd w:id="97"/>
      <w:bookmarkEnd w:id="98"/>
      <w:bookmarkEnd w:id="99"/>
    </w:p>
    <w:p w:rsidR="00D81714" w:rsidP="00D81714" w14:paraId="20A99601" w14:textId="77777777">
      <w:pPr>
        <w:rPr>
          <w:rFonts w:cs="Arial"/>
        </w:rPr>
      </w:pPr>
    </w:p>
    <w:p w:rsidR="00D81714" w:rsidP="00D81714" w14:paraId="24EC79DC" w14:textId="77777777">
      <w:pPr>
        <w:rPr>
          <w:rFonts w:cs="Times New Roman"/>
        </w:rPr>
      </w:pPr>
      <w:r>
        <w:t>Tilbudet skal i sin helhet leveres elektronisk via Mercellportalen; www.mercell.com. Det samme gjelder for endring av tilbudene.</w:t>
      </w:r>
    </w:p>
    <w:p w:rsidR="00D81714" w:rsidP="00D81714" w14:paraId="1F0BAA11" w14:textId="77777777"/>
    <w:p w:rsidR="00D81714" w:rsidP="00D81714" w14:paraId="1D880A0C" w14:textId="77777777">
      <w:r>
        <w:rPr>
          <w:b/>
        </w:rPr>
        <w:t xml:space="preserve">Tilbud levert på annen måte, vil bli avvist. </w:t>
      </w:r>
    </w:p>
    <w:p w:rsidR="00D81714" w:rsidP="00D81714" w14:paraId="06F626DC" w14:textId="77777777">
      <w:pPr>
        <w:rPr>
          <w:b/>
        </w:rPr>
      </w:pPr>
    </w:p>
    <w:p w:rsidR="00D81714" w:rsidP="00D81714" w14:paraId="2C3D77C0" w14:textId="77777777">
      <w:r>
        <w:t>Følgende filformater aksepteres. Filene skal være fri for virus og ikke kryptert:</w:t>
      </w:r>
    </w:p>
    <w:p w:rsidR="00D81714" w:rsidP="00D81714" w14:paraId="4D27D292" w14:textId="77777777"/>
    <w:p w:rsidR="00D81714" w:rsidP="00D81714" w14:paraId="0BC6125E" w14:textId="77777777">
      <w:pPr>
        <w:pStyle w:val="ListParagraph"/>
        <w:numPr>
          <w:ilvl w:val="0"/>
          <w:numId w:val="21"/>
        </w:numPr>
        <w:spacing w:line="240" w:lineRule="auto"/>
      </w:pPr>
      <w:r>
        <w:t>Tekstdokument: PDF/A, XML, TIFF</w:t>
      </w:r>
      <w:r>
        <w:rPr>
          <w:color w:val="00B050"/>
        </w:rPr>
        <w:t xml:space="preserve"> </w:t>
      </w:r>
      <w:r>
        <w:t>eller Word</w:t>
      </w:r>
    </w:p>
    <w:p w:rsidR="00D81714" w:rsidP="00D81714" w14:paraId="48BB6622" w14:textId="77777777">
      <w:pPr>
        <w:pStyle w:val="ListParagraph"/>
        <w:numPr>
          <w:ilvl w:val="0"/>
          <w:numId w:val="21"/>
        </w:numPr>
        <w:spacing w:line="240" w:lineRule="auto"/>
      </w:pPr>
      <w:r>
        <w:t>Tabeller: Excel</w:t>
      </w:r>
    </w:p>
    <w:p w:rsidR="00D81714" w:rsidP="00D81714" w14:paraId="5849F2DA" w14:textId="77777777">
      <w:pPr>
        <w:pStyle w:val="ListParagraph"/>
        <w:numPr>
          <w:ilvl w:val="0"/>
          <w:numId w:val="21"/>
        </w:numPr>
        <w:spacing w:line="240" w:lineRule="auto"/>
      </w:pPr>
      <w:r>
        <w:t>Bildefiler: JPEG eller TIFF</w:t>
      </w:r>
    </w:p>
    <w:p w:rsidR="00D81714" w:rsidP="00D81714" w14:paraId="27F6807F" w14:textId="77777777">
      <w:pPr>
        <w:pStyle w:val="ListParagraph"/>
        <w:numPr>
          <w:ilvl w:val="0"/>
          <w:numId w:val="21"/>
        </w:numPr>
        <w:spacing w:line="240" w:lineRule="auto"/>
      </w:pPr>
      <w:r>
        <w:t xml:space="preserve">Kart: TIFF </w:t>
      </w:r>
    </w:p>
    <w:p w:rsidR="00D81714" w:rsidP="00D81714" w14:paraId="36AC3FCF" w14:textId="77777777">
      <w:pPr>
        <w:pStyle w:val="ListParagraph"/>
        <w:numPr>
          <w:ilvl w:val="0"/>
          <w:numId w:val="21"/>
        </w:numPr>
        <w:spacing w:line="240" w:lineRule="auto"/>
      </w:pPr>
      <w:r>
        <w:t xml:space="preserve">Video: MPEG 2 </w:t>
      </w:r>
    </w:p>
    <w:p w:rsidR="00D81714" w:rsidP="00D81714" w14:paraId="0918C078" w14:textId="77777777">
      <w:pPr>
        <w:pStyle w:val="ListParagraph"/>
        <w:numPr>
          <w:ilvl w:val="0"/>
          <w:numId w:val="21"/>
        </w:numPr>
        <w:spacing w:line="240" w:lineRule="auto"/>
      </w:pPr>
      <w:r>
        <w:t xml:space="preserve">Lyd: MP3, PCM eller PCM-basert </w:t>
      </w:r>
      <w:r>
        <w:t>Wave</w:t>
      </w:r>
      <w:r>
        <w:t xml:space="preserve"> </w:t>
      </w:r>
    </w:p>
    <w:p w:rsidR="00D81714" w:rsidP="00D81714" w14:paraId="159C6E06" w14:textId="77777777">
      <w:pPr>
        <w:rPr>
          <w:rFonts w:eastAsia="Calibri"/>
          <w:color w:val="000000"/>
          <w:szCs w:val="24"/>
        </w:rPr>
      </w:pPr>
    </w:p>
    <w:p w:rsidR="00D81714" w:rsidP="00D81714" w14:paraId="2D359906" w14:textId="77777777">
      <w:pPr>
        <w:rPr>
          <w:szCs w:val="24"/>
        </w:rPr>
      </w:pPr>
      <w:r>
        <w:rPr>
          <w:b/>
          <w:szCs w:val="24"/>
        </w:rPr>
        <w:t>Infiserte og krypterte filer, samt filer i et annet format enn ovenfor angitt, vil bli avvist i Mercellportalen/Statsbyggs datasystem, og tilbudet evaluert som om slike filer ikke var levert.</w:t>
      </w:r>
    </w:p>
    <w:p w:rsidR="00D81714" w:rsidP="00D81714" w14:paraId="7C3C4189" w14:textId="77777777">
      <w:pPr>
        <w:rPr>
          <w:rFonts w:eastAsia="Times New Roman" w:cs="Arial"/>
          <w:szCs w:val="20"/>
          <w:lang w:eastAsia="nb-NO"/>
        </w:rPr>
      </w:pPr>
    </w:p>
    <w:p w:rsidR="00D81714" w:rsidP="00A03152" w14:paraId="2EAB141D" w14:textId="77777777">
      <w:pPr>
        <w:pStyle w:val="Heading2"/>
        <w:keepLines w:val="0"/>
        <w:numPr>
          <w:ilvl w:val="1"/>
          <w:numId w:val="109"/>
        </w:numPr>
        <w:ind w:left="567" w:hanging="567"/>
        <w:rPr>
          <w:rFonts w:cs="Times New Roman"/>
        </w:rPr>
      </w:pPr>
      <w:bookmarkStart w:id="100" w:name="_Toc370295888"/>
      <w:bookmarkStart w:id="101" w:name="_Toc107034768"/>
      <w:bookmarkStart w:id="102" w:name="_Toc237515947"/>
      <w:r>
        <w:t>Vedståelsesfrist</w:t>
      </w:r>
      <w:bookmarkEnd w:id="100"/>
      <w:bookmarkEnd w:id="101"/>
      <w:bookmarkEnd w:id="102"/>
    </w:p>
    <w:p w:rsidR="00D81714" w:rsidP="00D81714" w14:paraId="742F7360" w14:textId="77777777"/>
    <w:p w:rsidR="00D81714" w:rsidP="00D81714" w14:paraId="5B6A17B8" w14:textId="2BFE02A2">
      <w:r>
        <w:t xml:space="preserve">Tilbudet er bindende i </w:t>
      </w:r>
      <w:r w:rsidRPr="00315225">
        <w:rPr>
          <w:color w:val="000000" w:themeColor="text1"/>
        </w:rPr>
        <w:t>3</w:t>
      </w:r>
      <w:r>
        <w:t xml:space="preserve"> måneder, regnet f.o.m. tilbudsfristens utløp.</w:t>
      </w:r>
      <w:r w:rsidRPr="001750BA" w:rsidR="001750BA">
        <w:rPr>
          <w:rFonts w:ascii="Arial" w:hAnsi="Arial" w:cs="Arial"/>
          <w:color w:val="000000"/>
          <w:szCs w:val="21"/>
          <w:shd w:val="clear" w:color="auto" w:fill="FFFFFF"/>
        </w:rPr>
        <w:t xml:space="preserve"> </w:t>
      </w:r>
      <w:r w:rsidRPr="001750BA" w:rsidR="001750BA">
        <w:t>Det opprinnelige tilbudet vedblir å være bindende selv om det fremsettes nye tilbud under eventuell dialog.</w:t>
      </w:r>
      <w:r>
        <w:t xml:space="preserve"> </w:t>
      </w:r>
    </w:p>
    <w:p w:rsidR="00D81714" w:rsidP="00D81714" w14:paraId="101CD2C7" w14:textId="77777777">
      <w:pPr>
        <w:rPr>
          <w:rFonts w:cs="Arial"/>
        </w:rPr>
      </w:pPr>
    </w:p>
    <w:p w:rsidR="00D81714" w:rsidP="00A03152" w14:paraId="3CCEC31B" w14:textId="77777777">
      <w:pPr>
        <w:pStyle w:val="Heading2"/>
        <w:keepLines w:val="0"/>
        <w:numPr>
          <w:ilvl w:val="1"/>
          <w:numId w:val="109"/>
        </w:numPr>
        <w:ind w:left="567" w:hanging="567"/>
        <w:rPr>
          <w:rFonts w:cs="Times New Roman"/>
        </w:rPr>
      </w:pPr>
      <w:bookmarkStart w:id="103" w:name="_Toc370295889"/>
      <w:bookmarkStart w:id="104" w:name="_Toc107034769"/>
      <w:bookmarkStart w:id="105" w:name="_Toc237515948"/>
      <w:r>
        <w:t>Tilbudets språk</w:t>
      </w:r>
      <w:bookmarkEnd w:id="103"/>
      <w:bookmarkEnd w:id="104"/>
      <w:bookmarkEnd w:id="105"/>
    </w:p>
    <w:p w:rsidR="00D81714" w:rsidP="00D81714" w14:paraId="631FC018" w14:textId="77777777">
      <w:pPr>
        <w:rPr>
          <w:rFonts w:cs="Arial"/>
        </w:rPr>
      </w:pPr>
    </w:p>
    <w:p w:rsidR="00D81714" w:rsidP="00D81714" w14:paraId="54193807" w14:textId="77777777">
      <w:pPr>
        <w:rPr>
          <w:rFonts w:cs="Times New Roman"/>
        </w:rPr>
      </w:pPr>
      <w:r>
        <w:t xml:space="preserve">Tilbudet og alle tilhørende dokumenter skal </w:t>
      </w:r>
      <w:r>
        <w:t>avgis</w:t>
      </w:r>
      <w:r>
        <w:t xml:space="preserve"> på norsk.</w:t>
      </w:r>
    </w:p>
    <w:p w:rsidR="00D81714" w:rsidP="00D81714" w14:paraId="6687402E" w14:textId="77777777"/>
    <w:p w:rsidR="00D81714" w:rsidP="00A03152" w14:paraId="6DB6042B" w14:textId="77777777">
      <w:pPr>
        <w:pStyle w:val="Heading2"/>
        <w:keepLines w:val="0"/>
        <w:numPr>
          <w:ilvl w:val="1"/>
          <w:numId w:val="109"/>
        </w:numPr>
        <w:ind w:left="567" w:hanging="567"/>
      </w:pPr>
      <w:bookmarkStart w:id="106" w:name="_Toc370295890"/>
      <w:bookmarkStart w:id="107" w:name="_Toc107034770"/>
      <w:bookmarkStart w:id="108" w:name="_Toc237515949"/>
      <w:r>
        <w:t>Hva skal leveres – hvilken filstruktur skal benyttes?</w:t>
      </w:r>
      <w:bookmarkEnd w:id="106"/>
      <w:bookmarkEnd w:id="107"/>
      <w:bookmarkEnd w:id="108"/>
    </w:p>
    <w:p w:rsidR="00D81714" w:rsidP="00D81714" w14:paraId="0B2EBB83" w14:textId="77777777"/>
    <w:p w:rsidR="00132A54" w:rsidRPr="00A26202" w:rsidP="00A26202" w14:paraId="595E6829" w14:textId="10EC9EAE">
      <w:pPr>
        <w:pStyle w:val="ListParagraph"/>
        <w:numPr>
          <w:ilvl w:val="1"/>
          <w:numId w:val="51"/>
        </w:numPr>
        <w:rPr>
          <w:color w:val="000000" w:themeColor="text1"/>
        </w:rPr>
      </w:pPr>
      <w:r w:rsidRPr="00A26202">
        <w:rPr>
          <w:b/>
          <w:color w:val="000000" w:themeColor="text1"/>
        </w:rPr>
        <w:t>Tilbudsbrev</w:t>
      </w:r>
      <w:r w:rsidRPr="00A26202">
        <w:rPr>
          <w:color w:val="000000" w:themeColor="text1"/>
        </w:rPr>
        <w:t xml:space="preserve">, med angivelse av tilbudssum og eventuelle avvik/forbehold fra konkurransegrunnlaget. Tilbudsbrevet skal være undertegnet. </w:t>
      </w:r>
    </w:p>
    <w:p w:rsidR="00DD1E32" w:rsidRPr="00A26202" w:rsidP="00132A54" w14:paraId="38BD2510" w14:textId="6C415F88">
      <w:pPr>
        <w:tabs>
          <w:tab w:val="left" w:pos="567"/>
        </w:tabs>
        <w:ind w:left="567" w:hanging="567"/>
        <w:rPr>
          <w:color w:val="000000" w:themeColor="text1"/>
        </w:rPr>
      </w:pPr>
      <w:r w:rsidRPr="00A26202">
        <w:rPr>
          <w:b/>
          <w:color w:val="000000" w:themeColor="text1"/>
        </w:rPr>
        <w:t>2-1</w:t>
      </w:r>
      <w:r w:rsidRPr="00A26202">
        <w:rPr>
          <w:b/>
          <w:color w:val="000000" w:themeColor="text1"/>
        </w:rPr>
        <w:tab/>
      </w:r>
      <w:r w:rsidRPr="00A26202">
        <w:rPr>
          <w:b/>
          <w:color w:val="000000" w:themeColor="text1"/>
        </w:rPr>
        <w:t>Eventuelle forpliktelseserklæringer og solidaransvarserklæring</w:t>
      </w:r>
      <w:r w:rsidRPr="00A26202">
        <w:rPr>
          <w:color w:val="000000" w:themeColor="text1"/>
        </w:rPr>
        <w:t xml:space="preserve">, </w:t>
      </w:r>
      <w:r w:rsidRPr="00A26202">
        <w:rPr>
          <w:color w:val="000000" w:themeColor="text1"/>
        </w:rPr>
        <w:t>jf</w:t>
      </w:r>
      <w:r w:rsidRPr="00A26202">
        <w:rPr>
          <w:color w:val="000000" w:themeColor="text1"/>
        </w:rPr>
        <w:t xml:space="preserve"> avsnittene under tabellen i </w:t>
      </w:r>
      <w:r w:rsidRPr="00A26202">
        <w:rPr>
          <w:color w:val="000000" w:themeColor="text1"/>
        </w:rPr>
        <w:t>pkt</w:t>
      </w:r>
      <w:r w:rsidRPr="00A26202">
        <w:rPr>
          <w:color w:val="000000" w:themeColor="text1"/>
        </w:rPr>
        <w:t xml:space="preserve"> 4.2</w:t>
      </w:r>
    </w:p>
    <w:p w:rsidR="00D81714" w:rsidP="00D81714" w14:paraId="0E267D9F" w14:textId="65310008">
      <w:pPr>
        <w:tabs>
          <w:tab w:val="left" w:pos="567"/>
        </w:tabs>
        <w:rPr>
          <w:color w:val="000000" w:themeColor="text1"/>
        </w:rPr>
      </w:pPr>
      <w:r w:rsidRPr="00A26202">
        <w:rPr>
          <w:b/>
          <w:color w:val="000000" w:themeColor="text1"/>
        </w:rPr>
        <w:t>3-1</w:t>
      </w:r>
      <w:r w:rsidRPr="00A26202">
        <w:rPr>
          <w:b/>
          <w:color w:val="000000" w:themeColor="text1"/>
        </w:rPr>
        <w:tab/>
      </w:r>
      <w:r w:rsidRPr="00A26202">
        <w:rPr>
          <w:b/>
          <w:color w:val="000000" w:themeColor="text1"/>
        </w:rPr>
        <w:t>Tilbudsskjema</w:t>
      </w:r>
      <w:r w:rsidRPr="00A26202">
        <w:rPr>
          <w:color w:val="000000" w:themeColor="text1"/>
        </w:rPr>
        <w:t xml:space="preserve"> i utfylt og signert stand (vedlegg</w:t>
      </w:r>
      <w:r w:rsidR="00132A54">
        <w:rPr>
          <w:color w:val="000000" w:themeColor="text1"/>
        </w:rPr>
        <w:t>___</w:t>
      </w:r>
      <w:r w:rsidRPr="00A26202">
        <w:rPr>
          <w:color w:val="000000" w:themeColor="text1"/>
        </w:rPr>
        <w:t>)</w:t>
      </w:r>
    </w:p>
    <w:p w:rsidR="00A26202" w:rsidRPr="00A26202" w:rsidP="00D81714" w14:paraId="6AE5C11A" w14:textId="36531679">
      <w:pPr>
        <w:tabs>
          <w:tab w:val="left" w:pos="567"/>
        </w:tabs>
        <w:rPr>
          <w:color w:val="000000" w:themeColor="text1"/>
        </w:rPr>
      </w:pPr>
    </w:p>
    <w:p w:rsidR="00436BDE" w:rsidP="00A26202" w14:paraId="6C317F02" w14:textId="4E81D229">
      <w:pPr>
        <w:tabs>
          <w:tab w:val="left" w:pos="567"/>
        </w:tabs>
        <w:rPr>
          <w:color w:val="000000" w:themeColor="text1"/>
        </w:rPr>
      </w:pPr>
      <w:r>
        <w:rPr>
          <w:b/>
          <w:color w:val="000000" w:themeColor="text1"/>
        </w:rPr>
        <w:t>4</w:t>
      </w:r>
      <w:r w:rsidRPr="00A26202" w:rsidR="0092539F">
        <w:rPr>
          <w:b/>
          <w:color w:val="000000" w:themeColor="text1"/>
        </w:rPr>
        <w:t>-1</w:t>
      </w:r>
      <w:r w:rsidRPr="00A26202" w:rsidR="0092539F">
        <w:rPr>
          <w:b/>
          <w:color w:val="000000" w:themeColor="text1"/>
        </w:rPr>
        <w:tab/>
      </w:r>
      <w:r w:rsidRPr="00A26202" w:rsidR="00D81714">
        <w:rPr>
          <w:b/>
          <w:color w:val="000000" w:themeColor="text1"/>
        </w:rPr>
        <w:t xml:space="preserve">Statsbyggs egenerklæringsskjema </w:t>
      </w:r>
      <w:r w:rsidRPr="00A26202" w:rsidR="00D81714">
        <w:rPr>
          <w:b/>
          <w:color w:val="000000" w:themeColor="text1"/>
        </w:rPr>
        <w:t>vedrørende</w:t>
      </w:r>
      <w:r w:rsidRPr="00A26202" w:rsidR="00D81714">
        <w:rPr>
          <w:b/>
          <w:color w:val="000000" w:themeColor="text1"/>
        </w:rPr>
        <w:t xml:space="preserve"> kvalifikasjonskrav og avvisningsgrunner, </w:t>
      </w:r>
      <w:r w:rsidRPr="00A26202" w:rsidR="00D81714">
        <w:rPr>
          <w:b/>
          <w:color w:val="000000" w:themeColor="text1"/>
        </w:rPr>
        <w:t>jf</w:t>
      </w:r>
      <w:r>
        <w:rPr>
          <w:b/>
          <w:color w:val="000000" w:themeColor="text1"/>
        </w:rPr>
        <w:t xml:space="preserve"> </w:t>
      </w:r>
      <w:r w:rsidRPr="00A26202" w:rsidR="00D81714">
        <w:rPr>
          <w:b/>
          <w:color w:val="000000" w:themeColor="text1"/>
        </w:rPr>
        <w:t>pkt</w:t>
      </w:r>
      <w:r w:rsidRPr="00A26202" w:rsidR="00D81714">
        <w:rPr>
          <w:b/>
          <w:color w:val="000000" w:themeColor="text1"/>
        </w:rPr>
        <w:t xml:space="preserve"> 4.2-4.3 (vedlegg)</w:t>
      </w:r>
      <w:r w:rsidRPr="00A26202" w:rsidR="00FD28E1">
        <w:rPr>
          <w:bCs/>
          <w:color w:val="000000" w:themeColor="text1"/>
        </w:rPr>
        <w:t>.</w:t>
      </w:r>
      <w:r w:rsidRPr="00A26202" w:rsidR="00D63BDA">
        <w:rPr>
          <w:rFonts w:ascii="Arial" w:hAnsi="Arial" w:cs="Arial"/>
          <w:color w:val="000000" w:themeColor="text1"/>
          <w:szCs w:val="21"/>
          <w:shd w:val="clear" w:color="auto" w:fill="FFFFFF"/>
        </w:rPr>
        <w:t xml:space="preserve"> </w:t>
      </w:r>
      <w:r w:rsidRPr="00A26202" w:rsidR="00D63BDA">
        <w:rPr>
          <w:bCs/>
          <w:color w:val="000000" w:themeColor="text1"/>
        </w:rPr>
        <w:t>Foretak som tilbyder støtter seg på for å bli kvalifisert, må levere eget egenerklæringsskjema.</w:t>
      </w:r>
      <w:r w:rsidRPr="00A26202" w:rsidR="00D81714">
        <w:rPr>
          <w:color w:val="000000" w:themeColor="text1"/>
        </w:rPr>
        <w:tab/>
      </w:r>
    </w:p>
    <w:p w:rsidR="00D90712" w:rsidRPr="00A26202" w:rsidP="00D90712" w14:paraId="668448CE" w14:textId="10BA4578">
      <w:pPr>
        <w:tabs>
          <w:tab w:val="left" w:pos="567"/>
        </w:tabs>
        <w:rPr>
          <w:color w:val="000000" w:themeColor="text1"/>
        </w:rPr>
      </w:pPr>
      <w:r w:rsidRPr="00D90712">
        <w:rPr>
          <w:b/>
          <w:bCs/>
          <w:color w:val="000000" w:themeColor="text1"/>
        </w:rPr>
        <w:t>5-1</w:t>
      </w:r>
      <w:r>
        <w:rPr>
          <w:color w:val="000000" w:themeColor="text1"/>
        </w:rPr>
        <w:tab/>
      </w:r>
      <w:r w:rsidRPr="00315225">
        <w:rPr>
          <w:b/>
          <w:bCs/>
          <w:color w:val="000000" w:themeColor="text1"/>
        </w:rPr>
        <w:t>E</w:t>
      </w:r>
      <w:r w:rsidRPr="00A26202">
        <w:rPr>
          <w:b/>
          <w:bCs/>
          <w:color w:val="000000" w:themeColor="text1"/>
        </w:rPr>
        <w:t>tterspurt dokumentasjonen i tabellen for tildelingskriterier,</w:t>
      </w:r>
      <w:r w:rsidRPr="00A26202">
        <w:rPr>
          <w:color w:val="000000" w:themeColor="text1"/>
        </w:rPr>
        <w:t xml:space="preserve"> </w:t>
      </w:r>
      <w:r w:rsidRPr="00A26202">
        <w:rPr>
          <w:color w:val="000000" w:themeColor="text1"/>
        </w:rPr>
        <w:t>jf</w:t>
      </w:r>
      <w:r w:rsidRPr="00A26202">
        <w:rPr>
          <w:color w:val="000000" w:themeColor="text1"/>
        </w:rPr>
        <w:t xml:space="preserve"> </w:t>
      </w:r>
      <w:r w:rsidRPr="00A26202">
        <w:rPr>
          <w:color w:val="000000" w:themeColor="text1"/>
        </w:rPr>
        <w:t>pkt</w:t>
      </w:r>
      <w:r w:rsidRPr="00A26202">
        <w:rPr>
          <w:color w:val="000000" w:themeColor="text1"/>
        </w:rPr>
        <w:t xml:space="preserve"> 4.4</w:t>
      </w:r>
    </w:p>
    <w:p w:rsidR="00D81714" w:rsidRPr="00A26202" w:rsidP="00A26202" w14:paraId="595E99BD" w14:textId="0EA6E0AE">
      <w:pPr>
        <w:tabs>
          <w:tab w:val="left" w:pos="567"/>
        </w:tabs>
        <w:rPr>
          <w:bCs/>
          <w:color w:val="000000" w:themeColor="text1"/>
        </w:rPr>
      </w:pPr>
    </w:p>
    <w:p w:rsidR="00D81714" w:rsidP="00D81714" w14:paraId="1D3CDA01" w14:textId="77777777"/>
    <w:p w:rsidR="00132A54" w:rsidP="00D81714" w14:paraId="1216BF1F" w14:textId="0BD6EB58">
      <w:r>
        <w:rPr>
          <w:szCs w:val="24"/>
        </w:rPr>
        <w:t>For å lette arkivering og gjenfinning av dokumentasjon,</w:t>
      </w:r>
      <w:r>
        <w:t xml:space="preserve"> bes tilbyderne om å følge ovennevnte nummerering ved disponering av sitt tilbud og navngi filene som vist ovenfor i fet skrift, med nummeret først, og uten bruk av undermapper.</w:t>
      </w:r>
      <w:r>
        <w:rPr>
          <w:szCs w:val="24"/>
        </w:rPr>
        <w:t xml:space="preserve"> </w:t>
      </w:r>
    </w:p>
    <w:p w:rsidR="00D81714" w:rsidP="00D81714" w14:paraId="5FD53C9E" w14:textId="77777777"/>
    <w:p w:rsidR="00D81714" w:rsidRPr="00D90712" w:rsidP="00D81714" w14:paraId="12837568" w14:textId="77777777">
      <w:pPr>
        <w:rPr>
          <w:b/>
          <w:bCs/>
        </w:rPr>
      </w:pPr>
      <w:r w:rsidRPr="00D90712">
        <w:rPr>
          <w:b/>
          <w:bCs/>
        </w:rPr>
        <w:t xml:space="preserve">Tilbud som ikke inneholder alle opplysninger og dokumenter som er etterspurt, eller som ikke oppfyller kravene til utforming av tilbudet som Statsbygg har fastsatt, vil kunne bli avvist. </w:t>
      </w:r>
    </w:p>
    <w:p w:rsidR="00D81714" w:rsidP="00D81714" w14:paraId="583BE1DC" w14:textId="77777777">
      <w:pPr>
        <w:rPr>
          <w:rFonts w:cs="Arial"/>
        </w:rPr>
      </w:pPr>
    </w:p>
    <w:p w:rsidR="00D81714" w:rsidP="00A03152" w14:paraId="0C548EEA" w14:textId="77777777">
      <w:pPr>
        <w:pStyle w:val="Heading2"/>
        <w:keepLines w:val="0"/>
        <w:numPr>
          <w:ilvl w:val="1"/>
          <w:numId w:val="109"/>
        </w:numPr>
        <w:ind w:left="567" w:hanging="567"/>
        <w:rPr>
          <w:rFonts w:cs="Times New Roman"/>
        </w:rPr>
      </w:pPr>
      <w:bookmarkStart w:id="109" w:name="_Toc370295891"/>
      <w:bookmarkStart w:id="110" w:name="_Toc107034771"/>
      <w:bookmarkStart w:id="111" w:name="_Toc237515950"/>
      <w:r>
        <w:t>Innleveringssted og tilbudsfrist</w:t>
      </w:r>
      <w:bookmarkEnd w:id="109"/>
      <w:bookmarkEnd w:id="110"/>
      <w:bookmarkEnd w:id="111"/>
    </w:p>
    <w:p w:rsidR="00D81714" w:rsidP="00D81714" w14:paraId="22FB6041" w14:textId="77777777">
      <w:pPr>
        <w:rPr>
          <w:rFonts w:cs="Arial"/>
        </w:rPr>
      </w:pPr>
    </w:p>
    <w:p w:rsidR="00D81714" w:rsidP="00D81714" w14:paraId="20A86EC3" w14:textId="77777777">
      <w:pPr>
        <w:rPr>
          <w:rFonts w:cs="Times New Roman"/>
        </w:rPr>
      </w:pPr>
      <w:r>
        <w:t xml:space="preserve">Tilbudet skal leveres elektronisk via Mercellportalen; www.mercell.com. </w:t>
      </w:r>
    </w:p>
    <w:p w:rsidR="00D81714" w:rsidP="00D81714" w14:paraId="78ADFDD0" w14:textId="77777777"/>
    <w:p w:rsidR="00D81714" w:rsidP="00D81714" w14:paraId="45EEFFA3" w14:textId="538ABBE3">
      <w:r>
        <w:t xml:space="preserve">Fristen for innlevering av </w:t>
      </w:r>
      <w:r w:rsidRPr="00614E9B">
        <w:t xml:space="preserve">tilbud er </w:t>
      </w:r>
      <w:r w:rsidRPr="00614E9B" w:rsidR="0032092F">
        <w:rPr>
          <w:b/>
          <w:bCs/>
          <w:color w:val="000000" w:themeColor="text1"/>
        </w:rPr>
        <w:t>fredag 11.09.2026</w:t>
      </w:r>
      <w:r w:rsidRPr="00614E9B" w:rsidR="000C69D6">
        <w:rPr>
          <w:b/>
          <w:bCs/>
          <w:color w:val="000000" w:themeColor="text1"/>
        </w:rPr>
        <w:t xml:space="preserve"> kl. 1</w:t>
      </w:r>
      <w:r w:rsidRPr="00614E9B" w:rsidR="0032092F">
        <w:rPr>
          <w:b/>
          <w:bCs/>
          <w:color w:val="000000" w:themeColor="text1"/>
        </w:rPr>
        <w:t>2</w:t>
      </w:r>
      <w:r w:rsidRPr="00614E9B" w:rsidR="000C69D6">
        <w:rPr>
          <w:b/>
          <w:bCs/>
          <w:color w:val="000000" w:themeColor="text1"/>
        </w:rPr>
        <w:t>.00.</w:t>
      </w:r>
    </w:p>
    <w:p w:rsidR="00D81714" w:rsidP="00D81714" w14:paraId="7CD1D96B" w14:textId="77777777"/>
    <w:p w:rsidR="00D81714" w:rsidP="00D81714" w14:paraId="198EC979" w14:textId="77777777">
      <w:r>
        <w:rPr>
          <w:b/>
          <w:bCs/>
        </w:rPr>
        <w:t>For sent innkomne tilbud vil bli avvist</w:t>
      </w:r>
      <w:r>
        <w:t xml:space="preserve">. </w:t>
      </w:r>
    </w:p>
    <w:p w:rsidR="00D81714" w:rsidP="00D81714" w14:paraId="15D3D424" w14:textId="77777777">
      <w:pPr>
        <w:rPr>
          <w:szCs w:val="21"/>
        </w:rPr>
      </w:pPr>
      <w:r>
        <w:rPr>
          <w:szCs w:val="21"/>
        </w:rPr>
        <w:t>(</w:t>
      </w:r>
      <w:r>
        <w:rPr>
          <w:rFonts w:cs="Arial"/>
          <w:szCs w:val="21"/>
        </w:rPr>
        <w:t>Merk at systemet heller ikke tillater å levere tilbud elektronisk via Mercellportalen etter tilbudsfristens utløp.)</w:t>
      </w:r>
    </w:p>
    <w:p w:rsidR="00D81714" w:rsidP="00D81714" w14:paraId="7A7E30DB" w14:textId="77777777">
      <w:pPr>
        <w:rPr>
          <w:szCs w:val="20"/>
        </w:rPr>
      </w:pPr>
    </w:p>
    <w:p w:rsidR="00614E9B" w:rsidP="00D81714" w14:paraId="61ED271C" w14:textId="77777777">
      <w:pPr>
        <w:rPr>
          <w:szCs w:val="20"/>
        </w:rPr>
      </w:pPr>
    </w:p>
    <w:p w:rsidR="00D81714" w:rsidP="00A03152" w14:paraId="56254236" w14:textId="77777777">
      <w:pPr>
        <w:pStyle w:val="Heading2"/>
        <w:keepLines w:val="0"/>
        <w:numPr>
          <w:ilvl w:val="1"/>
          <w:numId w:val="109"/>
        </w:numPr>
        <w:ind w:left="567" w:hanging="567"/>
      </w:pPr>
      <w:bookmarkStart w:id="112" w:name="_Toc237515951"/>
      <w:r>
        <w:t>Om Mercellportalen</w:t>
      </w:r>
      <w:bookmarkEnd w:id="112"/>
    </w:p>
    <w:p w:rsidR="00D81714" w:rsidP="00D81714" w14:paraId="6E69E6CF" w14:textId="77777777">
      <w:pPr>
        <w:rPr>
          <w:szCs w:val="21"/>
        </w:rPr>
      </w:pPr>
    </w:p>
    <w:p w:rsidR="00D81714" w:rsidP="00D81714" w14:paraId="7A112783" w14:textId="44272AE1">
      <w:pPr>
        <w:rPr>
          <w:rFonts w:cs="Arial"/>
          <w:szCs w:val="21"/>
        </w:rPr>
      </w:pPr>
      <w:r>
        <w:rPr>
          <w:rFonts w:cs="Arial"/>
          <w:szCs w:val="21"/>
        </w:rPr>
        <w:t xml:space="preserve">For å kunne levere tilbud via Mercellportalen, må man ha en bruker, og logge inn med denne. </w:t>
      </w:r>
    </w:p>
    <w:p w:rsidR="00D81714" w:rsidP="00D81714" w14:paraId="7F25D063" w14:textId="77777777">
      <w:pPr>
        <w:rPr>
          <w:rFonts w:cs="Arial"/>
          <w:szCs w:val="21"/>
        </w:rPr>
      </w:pPr>
      <w:r>
        <w:rPr>
          <w:rFonts w:cs="Arial"/>
          <w:szCs w:val="21"/>
        </w:rPr>
        <w:t>Det anbefales at tilbudet leveres i god tid, minimum 1 time, før fristens utløp. Leverte tilbud kan endres helt frem til tilbudsfristens utløp. Det sist leverte tilbudet regnes som det endelige tilbudet.</w:t>
      </w:r>
    </w:p>
    <w:p w:rsidR="00D81714" w:rsidP="00D81714" w14:paraId="68B85348" w14:textId="77777777">
      <w:pPr>
        <w:rPr>
          <w:rFonts w:cs="Arial"/>
          <w:szCs w:val="21"/>
        </w:rPr>
      </w:pPr>
    </w:p>
    <w:p w:rsidR="00D81714" w:rsidP="00D81714" w14:paraId="025FF1F6" w14:textId="77777777">
      <w:pPr>
        <w:rPr>
          <w:rFonts w:cs="Arial"/>
          <w:szCs w:val="21"/>
        </w:rPr>
      </w:pPr>
      <w:r>
        <w:rPr>
          <w:rFonts w:cs="Arial"/>
          <w:szCs w:val="21"/>
        </w:rPr>
        <w:t xml:space="preserve">Tilbudet krever elektronisk signatur ved levering. Elektronisk signatur kan skaffes fra ulike leverandører, f. eks www.commfides.com, www.buypass.no eller www.bankid.no. </w:t>
      </w:r>
    </w:p>
    <w:p w:rsidR="00D81714" w:rsidRPr="00132A54" w:rsidP="00D81714" w14:paraId="35D2270F" w14:textId="77777777">
      <w:pPr>
        <w:rPr>
          <w:rFonts w:cs="Arial"/>
          <w:bCs/>
          <w:szCs w:val="21"/>
        </w:rPr>
      </w:pPr>
    </w:p>
    <w:p w:rsidR="00D81714" w:rsidRPr="00A62DE0" w:rsidP="00D81714" w14:paraId="5A31493C" w14:textId="77777777">
      <w:pPr>
        <w:rPr>
          <w:rFonts w:cs="Arial"/>
          <w:bCs/>
          <w:szCs w:val="21"/>
        </w:rPr>
      </w:pPr>
      <w:r w:rsidRPr="00A62DE0">
        <w:rPr>
          <w:rFonts w:cs="Arial"/>
          <w:bCs/>
          <w:szCs w:val="21"/>
        </w:rPr>
        <w:t>NB! Vi gjør oppmerksom på at det kan ta noen dager å få levert elektronisk signatur, slik at denne prosessen bør settes i gang så snart som mulig.</w:t>
      </w:r>
    </w:p>
    <w:p w:rsidR="00D81714" w:rsidP="00D81714" w14:paraId="2FD36B06" w14:textId="77777777">
      <w:pPr>
        <w:jc w:val="both"/>
        <w:rPr>
          <w:rFonts w:cs="Arial"/>
          <w:strike/>
          <w:szCs w:val="21"/>
        </w:rPr>
      </w:pPr>
    </w:p>
    <w:p w:rsidR="00D81714" w:rsidP="00D81714" w14:paraId="5CBD920E" w14:textId="77777777">
      <w:pPr>
        <w:jc w:val="both"/>
        <w:rPr>
          <w:rFonts w:cs="Arial"/>
          <w:szCs w:val="21"/>
        </w:rPr>
      </w:pPr>
      <w:r>
        <w:rPr>
          <w:rFonts w:cs="Arial"/>
          <w:szCs w:val="21"/>
        </w:rPr>
        <w:t>Statsbygg anbefaler at man tester ut signeringen med sertifikatet man har tilgjengelig snarest mulig (i god tid før tilbudsfristen). Testfunksjonaliteten ligger i påmeldings- /tilbudsinnleveringsstegene.</w:t>
      </w:r>
    </w:p>
    <w:p w:rsidR="00D81714" w:rsidP="00D81714" w14:paraId="6F990ADC" w14:textId="77777777">
      <w:pPr>
        <w:jc w:val="both"/>
        <w:rPr>
          <w:rFonts w:cs="Arial"/>
          <w:szCs w:val="21"/>
        </w:rPr>
      </w:pPr>
    </w:p>
    <w:p w:rsidR="00D81714" w:rsidP="00D81714" w14:paraId="5D4289B7" w14:textId="77777777">
      <w:pPr>
        <w:rPr>
          <w:rFonts w:cs="Times New Roman"/>
          <w:szCs w:val="21"/>
        </w:rPr>
      </w:pPr>
      <w:r>
        <w:rPr>
          <w:color w:val="000000"/>
          <w:szCs w:val="21"/>
        </w:rPr>
        <w:t xml:space="preserve">Ved </w:t>
      </w:r>
      <w:r>
        <w:rPr>
          <w:szCs w:val="21"/>
        </w:rPr>
        <w:t xml:space="preserve">spørsmål </w:t>
      </w:r>
      <w:r>
        <w:rPr>
          <w:color w:val="000000"/>
          <w:szCs w:val="21"/>
        </w:rPr>
        <w:t>om</w:t>
      </w:r>
      <w:r>
        <w:rPr>
          <w:szCs w:val="21"/>
        </w:rPr>
        <w:t xml:space="preserve"> funksjonalitet i verktøyet</w:t>
      </w:r>
      <w:r>
        <w:rPr>
          <w:color w:val="000000"/>
          <w:szCs w:val="21"/>
        </w:rPr>
        <w:t xml:space="preserve"> eller hvis du har problemer med å få inngitt tilbud</w:t>
      </w:r>
      <w:r>
        <w:rPr>
          <w:rFonts w:cs="Arial"/>
          <w:szCs w:val="21"/>
        </w:rPr>
        <w:t xml:space="preserve">, ta kontakt med </w:t>
      </w:r>
      <w:r>
        <w:rPr>
          <w:rFonts w:cs="Arial"/>
          <w:szCs w:val="21"/>
        </w:rPr>
        <w:t>Mercell</w:t>
      </w:r>
      <w:r>
        <w:rPr>
          <w:rFonts w:cs="Arial"/>
          <w:szCs w:val="21"/>
        </w:rPr>
        <w:t xml:space="preserve"> Support på </w:t>
      </w:r>
      <w:r>
        <w:rPr>
          <w:rFonts w:cs="Arial"/>
          <w:szCs w:val="21"/>
        </w:rPr>
        <w:t>tlf</w:t>
      </w:r>
      <w:r>
        <w:rPr>
          <w:rFonts w:cs="Arial"/>
          <w:szCs w:val="21"/>
        </w:rPr>
        <w:t xml:space="preserve">: 21 01 88 60 eller på e-post: </w:t>
      </w:r>
      <w:hyperlink r:id="rId9" w:history="1">
        <w:r>
          <w:rPr>
            <w:rStyle w:val="Hyperlink"/>
            <w:rFonts w:cs="Arial"/>
            <w:szCs w:val="21"/>
          </w:rPr>
          <w:t>support@mercell.com</w:t>
        </w:r>
      </w:hyperlink>
      <w:r>
        <w:rPr>
          <w:rFonts w:cs="Arial"/>
          <w:szCs w:val="21"/>
        </w:rPr>
        <w:t xml:space="preserve"> i god tid før tilbudsfristens utløp.</w:t>
      </w:r>
    </w:p>
    <w:p w:rsidR="00D81714" w:rsidP="00D81714" w14:paraId="5CAA0B9E" w14:textId="77777777">
      <w:pPr>
        <w:rPr>
          <w:szCs w:val="20"/>
        </w:rPr>
      </w:pPr>
    </w:p>
    <w:p w:rsidR="00D81714" w:rsidP="00D81714" w14:paraId="381EC504" w14:textId="77777777"/>
    <w:p w:rsidR="00D81714" w:rsidP="00A03152" w14:paraId="0F78FF20" w14:textId="77777777">
      <w:pPr>
        <w:pStyle w:val="Heading1"/>
        <w:keepLines w:val="0"/>
        <w:numPr>
          <w:ilvl w:val="0"/>
          <w:numId w:val="109"/>
        </w:numPr>
        <w:spacing w:before="0" w:after="0" w:line="240" w:lineRule="auto"/>
        <w:ind w:left="567" w:hanging="567"/>
      </w:pPr>
      <w:bookmarkStart w:id="113" w:name="_Toc370295892"/>
      <w:bookmarkStart w:id="114" w:name="_Toc78962705"/>
      <w:bookmarkStart w:id="115" w:name="_Toc31689423"/>
      <w:bookmarkStart w:id="116" w:name="_Toc237515952"/>
      <w:r>
        <w:t>Oppdragsgivers underskrift</w:t>
      </w:r>
      <w:bookmarkEnd w:id="113"/>
      <w:bookmarkEnd w:id="114"/>
      <w:bookmarkEnd w:id="115"/>
      <w:bookmarkEnd w:id="116"/>
    </w:p>
    <w:p w:rsidR="00D81714" w:rsidP="00D81714" w14:paraId="2FE02BD8" w14:textId="77777777">
      <w:pPr>
        <w:rPr>
          <w:rFonts w:cs="Arial"/>
        </w:rPr>
      </w:pPr>
    </w:p>
    <w:p w:rsidR="00D81714" w:rsidP="00D81714" w14:paraId="45FEC04E" w14:textId="77777777">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647710DD" w14:textId="7777777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D81714" w14:paraId="59244B13" w14:textId="77777777">
                <w:r>
                  <w:t>Sted:</w:t>
                </w:r>
              </w:p>
            </w:tc>
          </w:sdtContent>
        </w:sdt>
        <w:tc>
          <w:tcPr>
            <w:tcW w:w="1843" w:type="dxa"/>
            <w:gridSpan w:val="2"/>
          </w:tcPr>
          <w:p w:rsidR="00D81714" w14:paraId="6060F077" w14:textId="07A33C6A"/>
        </w:tc>
        <w:sdt>
          <w:sdtPr>
            <w:id w:val="-140814531"/>
            <w:lock w:val="contentLocked"/>
            <w:text/>
          </w:sdtPr>
          <w:sdtContent>
            <w:tc>
              <w:tcPr>
                <w:tcW w:w="850" w:type="dxa"/>
              </w:tcPr>
              <w:p w:rsidR="00D81714" w14:paraId="01F5F9E6" w14:textId="77777777">
                <w:r>
                  <w:t>Dato:</w:t>
                </w:r>
              </w:p>
            </w:tc>
          </w:sdtContent>
        </w:sdt>
        <w:tc>
          <w:tcPr>
            <w:tcW w:w="4395" w:type="dxa"/>
          </w:tcPr>
          <w:p w:rsidR="00D81714" w14:paraId="548098E9" w14:textId="77777777">
            <w:bookmarkStart w:id="117" w:name="OPPGAVE1UTFORTDATO"/>
            <w:r>
              <w:t>13.08.2026</w:t>
            </w:r>
            <w:bookmarkEnd w:id="117"/>
          </w:p>
        </w:tc>
      </w:tr>
      <w:tr w14:paraId="0A6F50CB" w14:textId="77777777">
        <w:tblPrEx>
          <w:tblW w:w="0" w:type="auto"/>
          <w:tblLook w:val="04A0"/>
        </w:tblPrEx>
        <w:tc>
          <w:tcPr>
            <w:tcW w:w="7905" w:type="dxa"/>
            <w:gridSpan w:val="5"/>
          </w:tcPr>
          <w:p w:rsidR="00D81714" w14:paraId="46CEE68C" w14:textId="77777777"/>
        </w:tc>
      </w:tr>
      <w:tr w14:paraId="38C020C9" w14:textId="77777777">
        <w:tblPrEx>
          <w:tblW w:w="0" w:type="auto"/>
          <w:tblLook w:val="04A0"/>
        </w:tblPrEx>
        <w:sdt>
          <w:sdtPr>
            <w:id w:val="105314967"/>
            <w:lock w:val="contentLocked"/>
            <w:text/>
          </w:sdtPr>
          <w:sdtContent>
            <w:tc>
              <w:tcPr>
                <w:tcW w:w="1809" w:type="dxa"/>
                <w:gridSpan w:val="2"/>
              </w:tcPr>
              <w:p w:rsidR="00D81714" w14:paraId="6B7B3D9B" w14:textId="77777777">
                <w:r>
                  <w:t>For Statsbygg:</w:t>
                </w:r>
              </w:p>
            </w:tc>
          </w:sdtContent>
        </w:sdt>
        <w:tc>
          <w:tcPr>
            <w:tcW w:w="6096" w:type="dxa"/>
            <w:gridSpan w:val="3"/>
          </w:tcPr>
          <w:p w:rsidR="00D81714" w14:paraId="71F7568C" w14:textId="77777777">
            <w:bookmarkStart w:id="118" w:name="OPPGAVE1ANSVARLIGNAVN"/>
            <w:r>
              <w:t>Randi Lile</w:t>
            </w:r>
            <w:bookmarkEnd w:id="118"/>
          </w:p>
        </w:tc>
      </w:tr>
      <w:tr w14:paraId="2863C11C" w14:textId="77777777">
        <w:tblPrEx>
          <w:tblW w:w="0" w:type="auto"/>
          <w:tblLook w:val="04A0"/>
        </w:tblPrEx>
        <w:tc>
          <w:tcPr>
            <w:tcW w:w="1809" w:type="dxa"/>
            <w:gridSpan w:val="2"/>
          </w:tcPr>
          <w:p w:rsidR="00D81714" w14:paraId="3DB69676" w14:textId="77777777"/>
        </w:tc>
        <w:tc>
          <w:tcPr>
            <w:tcW w:w="6096" w:type="dxa"/>
            <w:gridSpan w:val="3"/>
          </w:tcPr>
          <w:p w:rsidR="00D81714" w14:paraId="20B705BC" w14:textId="77777777">
            <w:bookmarkStart w:id="119" w:name="OPPGAVE1ANSVARLIGTITTEL"/>
            <w:r>
              <w:t>prosjektleder</w:t>
            </w:r>
            <w:bookmarkEnd w:id="119"/>
          </w:p>
        </w:tc>
      </w:tr>
      <w:tr w14:paraId="4F4CB280" w14:textId="77777777">
        <w:tblPrEx>
          <w:tblW w:w="0" w:type="auto"/>
          <w:tblLook w:val="04A0"/>
        </w:tblPrEx>
        <w:tc>
          <w:tcPr>
            <w:tcW w:w="7905" w:type="dxa"/>
            <w:gridSpan w:val="5"/>
          </w:tcPr>
          <w:p w:rsidR="00D81714" w14:paraId="15F41169" w14:textId="77777777"/>
        </w:tc>
      </w:tr>
      <w:tr w14:paraId="668EB0C9" w14:textId="77777777">
        <w:tblPrEx>
          <w:tblW w:w="0" w:type="auto"/>
          <w:tblLook w:val="04A0"/>
        </w:tblPrEx>
        <w:tc>
          <w:tcPr>
            <w:tcW w:w="7905" w:type="dxa"/>
            <w:gridSpan w:val="5"/>
          </w:tcPr>
          <w:p w:rsidR="00D81714" w:rsidRPr="00B36D4C" w14:paraId="4C68ABAC" w14:textId="77777777">
            <w:pPr>
              <w:rPr>
                <w:i/>
                <w:iCs/>
                <w:color w:val="147E88" w:themeColor="accent2"/>
              </w:rPr>
            </w:pPr>
            <w:bookmarkStart w:id="120" w:name="DOKUMENTGODKJENT"/>
            <w:r w:rsidRPr="00B36D4C">
              <w:rPr>
                <w:i/>
                <w:iCs/>
                <w:color w:val="147E88" w:themeColor="accent2"/>
              </w:rPr>
              <w:t>Dette dokumentet er elektronisk godkjent.</w:t>
            </w:r>
            <w:bookmarkEnd w:id="120"/>
          </w:p>
        </w:tc>
      </w:tr>
    </w:tbl>
    <w:p w:rsidR="00D81714" w:rsidP="00D81714" w14:paraId="0BB9CD42" w14:textId="77777777">
      <w:pPr>
        <w:rPr>
          <w:rFonts w:ascii="Arial" w:hAnsi="Arial" w:cs="Arial"/>
          <w:szCs w:val="20"/>
        </w:rPr>
      </w:pPr>
    </w:p>
    <w:p w:rsidR="002174F8" w14:paraId="3748A3A6" w14:textId="77777777">
      <w:pPr>
        <w:spacing w:after="160" w:line="259" w:lineRule="auto"/>
        <w:rPr>
          <w:rFonts w:asciiTheme="majorHAnsi" w:eastAsiaTheme="majorEastAsia" w:hAnsiTheme="majorHAnsi" w:cstheme="majorBidi"/>
          <w:b/>
          <w:color w:val="000000" w:themeColor="text2"/>
          <w:sz w:val="30"/>
          <w:szCs w:val="30"/>
        </w:rPr>
      </w:pPr>
      <w:bookmarkStart w:id="121" w:name="_Toc370295893"/>
      <w:bookmarkStart w:id="122" w:name="_Toc78962706"/>
      <w:r>
        <w:br w:type="page"/>
      </w:r>
    </w:p>
    <w:p w:rsidR="00D81714" w:rsidP="00A03152" w14:paraId="720408E2" w14:textId="7723E658">
      <w:pPr>
        <w:pStyle w:val="Heading1"/>
        <w:keepLines w:val="0"/>
        <w:numPr>
          <w:ilvl w:val="0"/>
          <w:numId w:val="109"/>
        </w:numPr>
        <w:spacing w:before="0" w:after="0" w:line="240" w:lineRule="auto"/>
      </w:pPr>
      <w:bookmarkStart w:id="123" w:name="_Toc237515953"/>
      <w:r>
        <w:t>Vedlegg</w:t>
      </w:r>
      <w:bookmarkEnd w:id="121"/>
      <w:bookmarkEnd w:id="122"/>
      <w:bookmarkEnd w:id="123"/>
    </w:p>
    <w:p w:rsidR="00F15B91" w:rsidP="00F15B91" w14:paraId="5C507286" w14:textId="54ACB004">
      <w:r>
        <w:t>For full oversikt over vedlegg, se</w:t>
      </w:r>
      <w:r w:rsidRPr="00F15B91">
        <w:t xml:space="preserve"> vedlagt 00_Dokumentplan</w:t>
      </w:r>
    </w:p>
    <w:p w:rsidR="00874AE6" w:rsidRPr="00F15B91" w:rsidP="00F15B91" w14:paraId="0D2F0FCA" w14:textId="77777777"/>
    <w:p w:rsidR="00D81714" w:rsidP="00A62DE0" w14:paraId="1FD5B0E0" w14:textId="0C415ADF">
      <w:pPr>
        <w:spacing w:line="240" w:lineRule="auto"/>
        <w:rPr>
          <w:rFonts w:cs="Arial"/>
        </w:rPr>
      </w:pPr>
      <w:r>
        <w:rPr>
          <w:rFonts w:cs="Arial"/>
        </w:rPr>
        <w:t>A</w:t>
      </w:r>
      <w:r w:rsidR="00D96A87">
        <w:rPr>
          <w:rFonts w:cs="Arial"/>
        </w:rPr>
        <w:t xml:space="preserve"> A</w:t>
      </w:r>
      <w:r>
        <w:rPr>
          <w:rFonts w:cs="Arial"/>
        </w:rPr>
        <w:t>lminnelig del:</w:t>
      </w:r>
    </w:p>
    <w:tbl>
      <w:tblPr>
        <w:tblpPr w:leftFromText="141" w:rightFromText="141" w:vertAnchor="text" w:tblpY="1"/>
        <w:tblOverlap w:val="never"/>
        <w:tblW w:w="694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left w:w="70" w:type="dxa"/>
          <w:right w:w="70" w:type="dxa"/>
        </w:tblCellMar>
        <w:tblLook w:val="04A0"/>
      </w:tblPr>
      <w:tblGrid>
        <w:gridCol w:w="993"/>
        <w:gridCol w:w="5953"/>
      </w:tblGrid>
      <w:tr w14:paraId="299D6DF0" w14:textId="77777777" w:rsidTr="00BD7CCB">
        <w:tblPrEx>
          <w:tblW w:w="694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CellMar>
            <w:left w:w="70" w:type="dxa"/>
            <w:right w:w="70" w:type="dxa"/>
          </w:tblCellMar>
          <w:tblLook w:val="04A0"/>
        </w:tblPrEx>
        <w:trPr>
          <w:trHeight w:val="300"/>
        </w:trPr>
        <w:tc>
          <w:tcPr>
            <w:tcW w:w="993" w:type="dxa"/>
          </w:tcPr>
          <w:p w:rsidR="003C11C4" w:rsidRPr="006C1C83" w:rsidP="00BD7CCB" w14:paraId="1661F628" w14:textId="2EF3DA6D">
            <w:pPr>
              <w:spacing w:line="240" w:lineRule="auto"/>
              <w:jc w:val="center"/>
              <w:rPr>
                <w:rFonts w:ascii="Calibri" w:eastAsia="Times New Roman" w:hAnsi="Calibri" w:cs="Calibri"/>
                <w:color w:val="000000"/>
                <w:sz w:val="20"/>
                <w:szCs w:val="20"/>
                <w:lang w:eastAsia="nb-NO"/>
              </w:rPr>
            </w:pPr>
            <w:r>
              <w:rPr>
                <w:rFonts w:ascii="Calibri" w:eastAsia="Times New Roman" w:hAnsi="Calibri" w:cs="Calibri"/>
                <w:color w:val="000000"/>
                <w:sz w:val="20"/>
                <w:szCs w:val="20"/>
                <w:lang w:eastAsia="nb-NO"/>
              </w:rPr>
              <w:t>A1</w:t>
            </w:r>
          </w:p>
        </w:tc>
        <w:tc>
          <w:tcPr>
            <w:tcW w:w="5953" w:type="dxa"/>
            <w:hideMark/>
          </w:tcPr>
          <w:p w:rsidR="003C11C4" w:rsidRPr="006C1C83" w:rsidP="00BD7CCB" w14:paraId="472D22D0" w14:textId="77777777">
            <w:pPr>
              <w:spacing w:line="240" w:lineRule="auto"/>
              <w:rPr>
                <w:rFonts w:ascii="Calibri" w:eastAsia="Times New Roman" w:hAnsi="Calibri" w:cs="Calibri"/>
                <w:color w:val="000000"/>
                <w:sz w:val="20"/>
                <w:szCs w:val="20"/>
                <w:lang w:eastAsia="nb-NO"/>
              </w:rPr>
            </w:pPr>
            <w:r>
              <w:rPr>
                <w:rFonts w:ascii="Calibri" w:hAnsi="Calibri" w:cs="Calibri"/>
                <w:b/>
                <w:bCs/>
                <w:color w:val="000000"/>
                <w:sz w:val="20"/>
                <w:szCs w:val="20"/>
              </w:rPr>
              <w:t>Tilbudsinvitasjon</w:t>
            </w:r>
          </w:p>
        </w:tc>
      </w:tr>
      <w:tr w14:paraId="0E8257F4" w14:textId="77777777" w:rsidTr="00BD7CCB">
        <w:tblPrEx>
          <w:tblW w:w="6946" w:type="dxa"/>
          <w:tblCellMar>
            <w:left w:w="70" w:type="dxa"/>
            <w:right w:w="70" w:type="dxa"/>
          </w:tblCellMar>
          <w:tblLook w:val="04A0"/>
        </w:tblPrEx>
        <w:trPr>
          <w:trHeight w:val="300"/>
        </w:trPr>
        <w:tc>
          <w:tcPr>
            <w:tcW w:w="993" w:type="dxa"/>
          </w:tcPr>
          <w:p w:rsidR="003C11C4" w:rsidRPr="006C1C83" w:rsidP="00BD7CCB" w14:paraId="178F6B01" w14:textId="413AE22C">
            <w:pPr>
              <w:spacing w:line="240" w:lineRule="auto"/>
              <w:jc w:val="center"/>
              <w:rPr>
                <w:rFonts w:ascii="Calibri" w:eastAsia="Times New Roman" w:hAnsi="Calibri" w:cs="Calibri"/>
                <w:color w:val="000000"/>
                <w:sz w:val="20"/>
                <w:szCs w:val="20"/>
                <w:lang w:eastAsia="nb-NO"/>
              </w:rPr>
            </w:pPr>
            <w:r>
              <w:rPr>
                <w:rFonts w:ascii="Calibri" w:eastAsia="Times New Roman" w:hAnsi="Calibri" w:cs="Calibri"/>
                <w:color w:val="000000"/>
                <w:sz w:val="20"/>
                <w:szCs w:val="20"/>
                <w:lang w:eastAsia="nb-NO"/>
              </w:rPr>
              <w:t>A2</w:t>
            </w:r>
          </w:p>
        </w:tc>
        <w:tc>
          <w:tcPr>
            <w:tcW w:w="5953" w:type="dxa"/>
            <w:hideMark/>
          </w:tcPr>
          <w:p w:rsidR="003C11C4" w:rsidRPr="00A62DE0" w:rsidP="00BD7CCB" w14:paraId="7408BE88" w14:textId="48EA9C33">
            <w:pPr>
              <w:spacing w:line="240" w:lineRule="auto"/>
              <w:rPr>
                <w:rFonts w:ascii="Calibri" w:eastAsia="Times New Roman" w:hAnsi="Calibri" w:cs="Calibri"/>
                <w:color w:val="000000"/>
                <w:sz w:val="20"/>
                <w:szCs w:val="20"/>
                <w:lang w:eastAsia="nb-NO"/>
              </w:rPr>
            </w:pPr>
            <w:r>
              <w:rPr>
                <w:rFonts w:ascii="Calibri" w:hAnsi="Calibri" w:cs="Calibri"/>
                <w:b/>
                <w:bCs/>
                <w:color w:val="000000"/>
                <w:sz w:val="20"/>
                <w:szCs w:val="20"/>
              </w:rPr>
              <w:t>Tilbudsskjema</w:t>
            </w:r>
          </w:p>
        </w:tc>
      </w:tr>
      <w:tr w14:paraId="607E7B0C" w14:textId="77777777" w:rsidTr="00BD7CCB">
        <w:tblPrEx>
          <w:tblW w:w="6946" w:type="dxa"/>
          <w:tblCellMar>
            <w:left w:w="70" w:type="dxa"/>
            <w:right w:w="70" w:type="dxa"/>
          </w:tblCellMar>
          <w:tblLook w:val="04A0"/>
        </w:tblPrEx>
        <w:trPr>
          <w:trHeight w:val="300"/>
        </w:trPr>
        <w:tc>
          <w:tcPr>
            <w:tcW w:w="993" w:type="dxa"/>
          </w:tcPr>
          <w:p w:rsidR="003C11C4" w:rsidRPr="006C1C83" w:rsidP="00BD7CCB" w14:paraId="3974D886" w14:textId="29B93AA6">
            <w:pPr>
              <w:spacing w:line="240" w:lineRule="auto"/>
              <w:jc w:val="center"/>
              <w:rPr>
                <w:rFonts w:ascii="Calibri" w:eastAsia="Times New Roman" w:hAnsi="Calibri" w:cs="Calibri"/>
                <w:color w:val="000000"/>
                <w:sz w:val="20"/>
                <w:szCs w:val="20"/>
                <w:lang w:eastAsia="nb-NO"/>
              </w:rPr>
            </w:pPr>
          </w:p>
        </w:tc>
        <w:tc>
          <w:tcPr>
            <w:tcW w:w="5953" w:type="dxa"/>
            <w:hideMark/>
          </w:tcPr>
          <w:p w:rsidR="003C11C4" w:rsidRPr="006C1C83" w:rsidP="00BD7CCB" w14:paraId="52A35EF3" w14:textId="5659218B">
            <w:pPr>
              <w:spacing w:line="240" w:lineRule="auto"/>
              <w:ind w:left="708" w:hanging="354"/>
              <w:rPr>
                <w:rFonts w:ascii="Calibri" w:eastAsia="Times New Roman" w:hAnsi="Calibri" w:cs="Calibri"/>
                <w:color w:val="000000"/>
                <w:sz w:val="20"/>
                <w:szCs w:val="20"/>
                <w:lang w:eastAsia="nb-NO"/>
              </w:rPr>
            </w:pPr>
            <w:r>
              <w:rPr>
                <w:rFonts w:ascii="Calibri" w:hAnsi="Calibri" w:cs="Calibri"/>
                <w:color w:val="000000"/>
                <w:sz w:val="20"/>
                <w:szCs w:val="20"/>
              </w:rPr>
              <w:t>Egenerklæringsskjema kvalifikasjonskrav og avvisningsgrunner</w:t>
            </w:r>
          </w:p>
        </w:tc>
      </w:tr>
      <w:tr w14:paraId="43A58C16" w14:textId="77777777" w:rsidTr="00BD7CCB">
        <w:tblPrEx>
          <w:tblW w:w="6946" w:type="dxa"/>
          <w:tblCellMar>
            <w:left w:w="70" w:type="dxa"/>
            <w:right w:w="70" w:type="dxa"/>
          </w:tblCellMar>
          <w:tblLook w:val="04A0"/>
        </w:tblPrEx>
        <w:trPr>
          <w:trHeight w:val="315"/>
        </w:trPr>
        <w:tc>
          <w:tcPr>
            <w:tcW w:w="993" w:type="dxa"/>
          </w:tcPr>
          <w:p w:rsidR="003C11C4" w:rsidRPr="006C1C83" w:rsidP="00BD7CCB" w14:paraId="6F437557" w14:textId="420BB092">
            <w:pPr>
              <w:spacing w:line="240" w:lineRule="auto"/>
              <w:jc w:val="center"/>
              <w:rPr>
                <w:rFonts w:ascii="Calibri" w:eastAsia="Times New Roman" w:hAnsi="Calibri" w:cs="Calibri"/>
                <w:color w:val="000000"/>
                <w:sz w:val="20"/>
                <w:szCs w:val="20"/>
                <w:lang w:eastAsia="nb-NO"/>
              </w:rPr>
            </w:pPr>
          </w:p>
        </w:tc>
        <w:tc>
          <w:tcPr>
            <w:tcW w:w="5953" w:type="dxa"/>
            <w:hideMark/>
          </w:tcPr>
          <w:p w:rsidR="003C11C4" w:rsidRPr="006C1C83" w:rsidP="00BD7CCB" w14:paraId="09F97FB9" w14:textId="2F2E4C28">
            <w:pPr>
              <w:spacing w:line="240" w:lineRule="auto"/>
              <w:ind w:left="708" w:hanging="354"/>
              <w:rPr>
                <w:rFonts w:ascii="Calibri" w:eastAsia="Times New Roman" w:hAnsi="Calibri" w:cs="Calibri"/>
                <w:color w:val="000000"/>
                <w:sz w:val="20"/>
                <w:szCs w:val="20"/>
                <w:lang w:eastAsia="nb-NO"/>
              </w:rPr>
            </w:pPr>
            <w:r>
              <w:rPr>
                <w:rFonts w:ascii="Calibri" w:hAnsi="Calibri" w:cs="Calibri"/>
                <w:color w:val="000000"/>
                <w:sz w:val="20"/>
                <w:szCs w:val="20"/>
              </w:rPr>
              <w:t>Fullmakt_skatteetaten</w:t>
            </w:r>
          </w:p>
        </w:tc>
      </w:tr>
      <w:tr w14:paraId="0397B84A" w14:textId="77777777" w:rsidTr="00BD7CCB">
        <w:tblPrEx>
          <w:tblW w:w="6946" w:type="dxa"/>
          <w:tblCellMar>
            <w:left w:w="70" w:type="dxa"/>
            <w:right w:w="70" w:type="dxa"/>
          </w:tblCellMar>
          <w:tblLook w:val="04A0"/>
        </w:tblPrEx>
        <w:trPr>
          <w:trHeight w:val="315"/>
        </w:trPr>
        <w:tc>
          <w:tcPr>
            <w:tcW w:w="993" w:type="dxa"/>
          </w:tcPr>
          <w:p w:rsidR="003C11C4" w:rsidRPr="006C1C83" w:rsidP="00BD7CCB" w14:paraId="40FC0474" w14:textId="5581A8B4">
            <w:pPr>
              <w:spacing w:line="240" w:lineRule="auto"/>
              <w:jc w:val="center"/>
              <w:rPr>
                <w:rFonts w:ascii="Calibri" w:eastAsia="Times New Roman" w:hAnsi="Calibri" w:cs="Calibri"/>
                <w:color w:val="000000"/>
                <w:sz w:val="20"/>
                <w:szCs w:val="20"/>
                <w:lang w:eastAsia="nb-NO"/>
              </w:rPr>
            </w:pPr>
          </w:p>
        </w:tc>
        <w:tc>
          <w:tcPr>
            <w:tcW w:w="5953" w:type="dxa"/>
            <w:vAlign w:val="bottom"/>
            <w:hideMark/>
          </w:tcPr>
          <w:p w:rsidR="003C11C4" w:rsidRPr="006C1C83" w:rsidP="00BD7CCB" w14:paraId="1F43B587" w14:textId="27D89073">
            <w:pPr>
              <w:spacing w:line="240" w:lineRule="auto"/>
              <w:ind w:left="708" w:hanging="354"/>
              <w:rPr>
                <w:rFonts w:ascii="Calibri" w:eastAsia="Times New Roman" w:hAnsi="Calibri" w:cs="Calibri"/>
                <w:color w:val="000000"/>
                <w:sz w:val="20"/>
                <w:szCs w:val="20"/>
                <w:lang w:eastAsia="nb-NO"/>
              </w:rPr>
            </w:pPr>
            <w:r>
              <w:rPr>
                <w:rFonts w:ascii="Calibri" w:hAnsi="Calibri" w:cs="Calibri"/>
                <w:color w:val="000000"/>
                <w:sz w:val="20"/>
                <w:szCs w:val="20"/>
              </w:rPr>
              <w:t>Solidaransvarserklæring</w:t>
            </w:r>
          </w:p>
        </w:tc>
      </w:tr>
      <w:tr w14:paraId="51C33912" w14:textId="77777777" w:rsidTr="00BD7CCB">
        <w:tblPrEx>
          <w:tblW w:w="6946" w:type="dxa"/>
          <w:tblCellMar>
            <w:left w:w="70" w:type="dxa"/>
            <w:right w:w="70" w:type="dxa"/>
          </w:tblCellMar>
          <w:tblLook w:val="04A0"/>
        </w:tblPrEx>
        <w:trPr>
          <w:trHeight w:val="300"/>
        </w:trPr>
        <w:tc>
          <w:tcPr>
            <w:tcW w:w="993" w:type="dxa"/>
          </w:tcPr>
          <w:p w:rsidR="003C11C4" w:rsidRPr="006C1C83" w:rsidP="00BD7CCB" w14:paraId="6E85A3DB" w14:textId="6A31EF29">
            <w:pPr>
              <w:spacing w:line="240" w:lineRule="auto"/>
              <w:jc w:val="center"/>
              <w:rPr>
                <w:rFonts w:ascii="Calibri" w:eastAsia="Times New Roman" w:hAnsi="Calibri" w:cs="Calibri"/>
                <w:color w:val="000000"/>
                <w:sz w:val="20"/>
                <w:szCs w:val="20"/>
                <w:lang w:eastAsia="nb-NO"/>
              </w:rPr>
            </w:pPr>
          </w:p>
        </w:tc>
        <w:tc>
          <w:tcPr>
            <w:tcW w:w="5953" w:type="dxa"/>
            <w:hideMark/>
          </w:tcPr>
          <w:p w:rsidR="003C11C4" w:rsidRPr="006C1C83" w:rsidP="00BD7CCB" w14:paraId="17EBF283" w14:textId="3D176D6A">
            <w:pPr>
              <w:spacing w:line="240" w:lineRule="auto"/>
              <w:ind w:left="708" w:hanging="354"/>
              <w:rPr>
                <w:rFonts w:ascii="Calibri" w:eastAsia="Times New Roman" w:hAnsi="Calibri" w:cs="Calibri"/>
                <w:color w:val="000000"/>
                <w:sz w:val="20"/>
                <w:szCs w:val="20"/>
                <w:lang w:eastAsia="nb-NO"/>
              </w:rPr>
            </w:pPr>
            <w:r>
              <w:rPr>
                <w:rFonts w:ascii="Calibri" w:hAnsi="Calibri" w:cs="Calibri"/>
                <w:color w:val="000000"/>
                <w:sz w:val="20"/>
                <w:szCs w:val="20"/>
              </w:rPr>
              <w:t>Tildelingskriterium - CV nøkkelpersonell</w:t>
            </w:r>
          </w:p>
        </w:tc>
      </w:tr>
      <w:tr w14:paraId="376CAEB6" w14:textId="77777777" w:rsidTr="00BD7CCB">
        <w:tblPrEx>
          <w:tblW w:w="6946" w:type="dxa"/>
          <w:tblCellMar>
            <w:left w:w="70" w:type="dxa"/>
            <w:right w:w="70" w:type="dxa"/>
          </w:tblCellMar>
          <w:tblLook w:val="04A0"/>
        </w:tblPrEx>
        <w:trPr>
          <w:trHeight w:val="300"/>
        </w:trPr>
        <w:tc>
          <w:tcPr>
            <w:tcW w:w="993" w:type="dxa"/>
          </w:tcPr>
          <w:p w:rsidR="003C11C4" w:rsidRPr="006C1C83" w:rsidP="00BD7CCB" w14:paraId="49714B32" w14:textId="72D69DB6">
            <w:pPr>
              <w:spacing w:line="240" w:lineRule="auto"/>
              <w:jc w:val="center"/>
              <w:rPr>
                <w:rFonts w:ascii="Calibri" w:eastAsia="Times New Roman" w:hAnsi="Calibri" w:cs="Calibri"/>
                <w:color w:val="000000"/>
                <w:sz w:val="20"/>
                <w:szCs w:val="20"/>
                <w:lang w:eastAsia="nb-NO"/>
              </w:rPr>
            </w:pPr>
            <w:r>
              <w:rPr>
                <w:rFonts w:ascii="Calibri" w:eastAsia="Times New Roman" w:hAnsi="Calibri" w:cs="Calibri"/>
                <w:color w:val="000000"/>
                <w:sz w:val="20"/>
                <w:szCs w:val="20"/>
                <w:lang w:eastAsia="nb-NO"/>
              </w:rPr>
              <w:t>A3</w:t>
            </w:r>
          </w:p>
        </w:tc>
        <w:tc>
          <w:tcPr>
            <w:tcW w:w="5953" w:type="dxa"/>
            <w:hideMark/>
          </w:tcPr>
          <w:p w:rsidR="003C11C4" w:rsidRPr="006C1C83" w:rsidP="00BD7CCB" w14:paraId="1A5E86F9" w14:textId="7C124CD9">
            <w:pPr>
              <w:spacing w:line="240" w:lineRule="auto"/>
              <w:rPr>
                <w:rFonts w:ascii="Calibri" w:eastAsia="Times New Roman" w:hAnsi="Calibri" w:cs="Calibri"/>
                <w:color w:val="000000"/>
                <w:sz w:val="20"/>
                <w:szCs w:val="20"/>
                <w:lang w:eastAsia="nb-NO"/>
              </w:rPr>
            </w:pPr>
            <w:r>
              <w:rPr>
                <w:rFonts w:ascii="Calibri" w:hAnsi="Calibri" w:cs="Calibri"/>
                <w:b/>
                <w:bCs/>
                <w:color w:val="000000"/>
                <w:sz w:val="20"/>
                <w:szCs w:val="20"/>
              </w:rPr>
              <w:t>Samspillsentreprise avtaledokument</w:t>
            </w:r>
          </w:p>
        </w:tc>
      </w:tr>
      <w:tr w14:paraId="247AF48D" w14:textId="77777777" w:rsidTr="00BD7CCB">
        <w:tblPrEx>
          <w:tblW w:w="6946" w:type="dxa"/>
          <w:tblCellMar>
            <w:left w:w="70" w:type="dxa"/>
            <w:right w:w="70" w:type="dxa"/>
          </w:tblCellMar>
          <w:tblLook w:val="04A0"/>
        </w:tblPrEx>
        <w:trPr>
          <w:trHeight w:val="300"/>
        </w:trPr>
        <w:tc>
          <w:tcPr>
            <w:tcW w:w="993" w:type="dxa"/>
          </w:tcPr>
          <w:p w:rsidR="003C11C4" w:rsidRPr="002174F8" w:rsidP="00BD7CCB" w14:paraId="5F77550E" w14:textId="1D229BFF">
            <w:pPr>
              <w:spacing w:line="240" w:lineRule="auto"/>
              <w:jc w:val="center"/>
              <w:rPr>
                <w:rFonts w:ascii="Calibri" w:eastAsia="Times New Roman" w:hAnsi="Calibri" w:cs="Calibri"/>
                <w:color w:val="000000"/>
                <w:sz w:val="20"/>
                <w:szCs w:val="20"/>
                <w:lang w:eastAsia="nb-NO"/>
              </w:rPr>
            </w:pPr>
          </w:p>
        </w:tc>
        <w:tc>
          <w:tcPr>
            <w:tcW w:w="5953" w:type="dxa"/>
          </w:tcPr>
          <w:p w:rsidR="003C11C4" w:rsidRPr="002174F8" w:rsidP="00BD7CCB" w14:paraId="0006EB3B" w14:textId="5CBB3437">
            <w:pPr>
              <w:spacing w:line="240" w:lineRule="auto"/>
              <w:ind w:firstLine="354"/>
              <w:rPr>
                <w:rFonts w:ascii="Calibri" w:eastAsia="Times New Roman" w:hAnsi="Calibri" w:cs="Calibri"/>
                <w:color w:val="000000"/>
                <w:sz w:val="20"/>
                <w:szCs w:val="20"/>
                <w:lang w:eastAsia="nb-NO"/>
              </w:rPr>
            </w:pPr>
            <w:r>
              <w:rPr>
                <w:rFonts w:ascii="Calibri" w:hAnsi="Calibri" w:cs="Calibri"/>
                <w:color w:val="000000"/>
                <w:sz w:val="20"/>
                <w:szCs w:val="20"/>
              </w:rPr>
              <w:t>Samspillsboka</w:t>
            </w:r>
            <w:r w:rsidR="00BD7CCB">
              <w:rPr>
                <w:rFonts w:ascii="Calibri" w:hAnsi="Calibri" w:cs="Calibri"/>
                <w:color w:val="000000"/>
                <w:sz w:val="20"/>
                <w:szCs w:val="20"/>
              </w:rPr>
              <w:t xml:space="preserve"> </w:t>
            </w:r>
            <w:r>
              <w:rPr>
                <w:rFonts w:ascii="Calibri" w:hAnsi="Calibri" w:cs="Calibri"/>
                <w:color w:val="000000"/>
                <w:sz w:val="20"/>
                <w:szCs w:val="20"/>
              </w:rPr>
              <w:t>-10.03.2026</w:t>
            </w:r>
          </w:p>
        </w:tc>
      </w:tr>
      <w:tr w14:paraId="20BC7A69" w14:textId="77777777" w:rsidTr="00BD7CCB">
        <w:tblPrEx>
          <w:tblW w:w="6946" w:type="dxa"/>
          <w:tblCellMar>
            <w:left w:w="70" w:type="dxa"/>
            <w:right w:w="70" w:type="dxa"/>
          </w:tblCellMar>
          <w:tblLook w:val="04A0"/>
        </w:tblPrEx>
        <w:trPr>
          <w:trHeight w:val="300"/>
        </w:trPr>
        <w:tc>
          <w:tcPr>
            <w:tcW w:w="993" w:type="dxa"/>
          </w:tcPr>
          <w:p w:rsidR="003C11C4" w:rsidRPr="006C1C83" w:rsidP="00BD7CCB" w14:paraId="1C048EF5" w14:textId="5303441D">
            <w:pPr>
              <w:spacing w:line="240" w:lineRule="auto"/>
              <w:jc w:val="center"/>
              <w:rPr>
                <w:rFonts w:ascii="Calibri" w:eastAsia="Times New Roman" w:hAnsi="Calibri" w:cs="Calibri"/>
                <w:color w:val="000000"/>
                <w:sz w:val="20"/>
                <w:szCs w:val="20"/>
                <w:lang w:eastAsia="nb-NO"/>
              </w:rPr>
            </w:pPr>
          </w:p>
        </w:tc>
        <w:tc>
          <w:tcPr>
            <w:tcW w:w="5953" w:type="dxa"/>
            <w:hideMark/>
          </w:tcPr>
          <w:p w:rsidR="003C11C4" w:rsidRPr="006C1C83" w:rsidP="00BD7CCB" w14:paraId="75ED03EC" w14:textId="59C3CBA7">
            <w:pPr>
              <w:spacing w:line="240" w:lineRule="auto"/>
              <w:ind w:firstLine="354"/>
              <w:rPr>
                <w:rFonts w:ascii="Calibri" w:eastAsia="Times New Roman" w:hAnsi="Calibri" w:cs="Calibri"/>
                <w:color w:val="000000"/>
                <w:sz w:val="20"/>
                <w:szCs w:val="20"/>
                <w:lang w:eastAsia="nb-NO"/>
              </w:rPr>
            </w:pPr>
            <w:r>
              <w:rPr>
                <w:rFonts w:ascii="Calibri" w:hAnsi="Calibri" w:cs="Calibri"/>
                <w:color w:val="000000"/>
                <w:sz w:val="20"/>
                <w:szCs w:val="20"/>
              </w:rPr>
              <w:t>Utkast til gjennomføringsavtale</w:t>
            </w:r>
          </w:p>
        </w:tc>
      </w:tr>
      <w:tr w14:paraId="47C9E33D" w14:textId="77777777" w:rsidTr="00BD7CCB">
        <w:tblPrEx>
          <w:tblW w:w="6946" w:type="dxa"/>
          <w:tblCellMar>
            <w:left w:w="70" w:type="dxa"/>
            <w:right w:w="70" w:type="dxa"/>
          </w:tblCellMar>
          <w:tblLook w:val="04A0"/>
        </w:tblPrEx>
        <w:trPr>
          <w:trHeight w:val="300"/>
        </w:trPr>
        <w:tc>
          <w:tcPr>
            <w:tcW w:w="993" w:type="dxa"/>
          </w:tcPr>
          <w:p w:rsidR="003C11C4" w:rsidRPr="006C1C83" w:rsidP="00BD7CCB" w14:paraId="79B0C36A" w14:textId="3F58F1B0">
            <w:pPr>
              <w:spacing w:line="240" w:lineRule="auto"/>
              <w:jc w:val="center"/>
              <w:rPr>
                <w:rFonts w:ascii="Calibri" w:eastAsia="Times New Roman" w:hAnsi="Calibri" w:cs="Calibri"/>
                <w:color w:val="000000"/>
                <w:sz w:val="20"/>
                <w:szCs w:val="20"/>
                <w:lang w:eastAsia="nb-NO"/>
              </w:rPr>
            </w:pPr>
          </w:p>
        </w:tc>
        <w:tc>
          <w:tcPr>
            <w:tcW w:w="5953" w:type="dxa"/>
            <w:hideMark/>
          </w:tcPr>
          <w:p w:rsidR="003C11C4" w:rsidRPr="006C1C83" w:rsidP="00BD7CCB" w14:paraId="0D45BF55" w14:textId="1548BE0E">
            <w:pPr>
              <w:spacing w:line="240" w:lineRule="auto"/>
              <w:ind w:firstLine="354"/>
              <w:rPr>
                <w:rFonts w:ascii="Calibri" w:eastAsia="Times New Roman" w:hAnsi="Calibri" w:cs="Calibri"/>
                <w:color w:val="000000"/>
                <w:sz w:val="20"/>
                <w:szCs w:val="20"/>
                <w:lang w:eastAsia="nb-NO"/>
              </w:rPr>
            </w:pPr>
            <w:r>
              <w:rPr>
                <w:rFonts w:ascii="Calibri" w:hAnsi="Calibri" w:cs="Calibri"/>
                <w:color w:val="000000"/>
                <w:sz w:val="20"/>
                <w:szCs w:val="20"/>
              </w:rPr>
              <w:t>Generelle kontraktsbestemmelser: NS 8407:2011</w:t>
            </w:r>
          </w:p>
        </w:tc>
      </w:tr>
      <w:tr w14:paraId="6E9D5CF3" w14:textId="77777777" w:rsidTr="00BD7CCB">
        <w:tblPrEx>
          <w:tblW w:w="6946" w:type="dxa"/>
          <w:tblCellMar>
            <w:left w:w="70" w:type="dxa"/>
            <w:right w:w="70" w:type="dxa"/>
          </w:tblCellMar>
          <w:tblLook w:val="04A0"/>
        </w:tblPrEx>
        <w:trPr>
          <w:trHeight w:val="300"/>
        </w:trPr>
        <w:tc>
          <w:tcPr>
            <w:tcW w:w="993" w:type="dxa"/>
          </w:tcPr>
          <w:p w:rsidR="003C11C4" w:rsidRPr="006C1C83" w:rsidP="00BD7CCB" w14:paraId="1819BA6C" w14:textId="77777777">
            <w:pPr>
              <w:spacing w:line="240" w:lineRule="auto"/>
              <w:jc w:val="center"/>
              <w:rPr>
                <w:rFonts w:ascii="Calibri" w:eastAsia="Times New Roman" w:hAnsi="Calibri" w:cs="Calibri"/>
                <w:color w:val="000000"/>
                <w:sz w:val="20"/>
                <w:szCs w:val="20"/>
                <w:lang w:eastAsia="nb-NO"/>
              </w:rPr>
            </w:pPr>
          </w:p>
        </w:tc>
        <w:tc>
          <w:tcPr>
            <w:tcW w:w="5953" w:type="dxa"/>
          </w:tcPr>
          <w:p w:rsidR="003C11C4" w:rsidP="00BD7CCB" w14:paraId="2E11740A" w14:textId="6550B8D6">
            <w:pPr>
              <w:spacing w:line="240" w:lineRule="auto"/>
              <w:ind w:firstLine="354"/>
              <w:rPr>
                <w:rFonts w:ascii="Calibri" w:hAnsi="Calibri" w:cs="Calibri"/>
                <w:color w:val="000000"/>
                <w:sz w:val="20"/>
                <w:szCs w:val="20"/>
              </w:rPr>
            </w:pPr>
            <w:r w:rsidRPr="00B62084">
              <w:rPr>
                <w:rFonts w:ascii="Calibri" w:hAnsi="Calibri" w:cs="Calibri"/>
                <w:color w:val="000000"/>
                <w:sz w:val="20"/>
                <w:szCs w:val="20"/>
              </w:rPr>
              <w:t>Spesielle krav til SHA og seriøsitet</w:t>
            </w:r>
          </w:p>
        </w:tc>
      </w:tr>
    </w:tbl>
    <w:p w:rsidR="006C1C83" w:rsidP="006C1C83" w14:paraId="4F8071DE" w14:textId="458BEBD8">
      <w:r>
        <w:br w:type="textWrapping" w:clear="all"/>
      </w:r>
    </w:p>
    <w:p w:rsidR="00E83B7B" w:rsidP="006C1C83" w14:paraId="38BC710A" w14:textId="7F671683">
      <w:r>
        <w:t>Del 2 Beskrivende del:</w:t>
      </w: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280"/>
        <w:gridCol w:w="5661"/>
      </w:tblGrid>
      <w:tr w14:paraId="6C3C97AD" w14:textId="77777777" w:rsidTr="003E3D84">
        <w:tblPrEx>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Ex>
        <w:trPr>
          <w:trHeight w:val="260"/>
        </w:trPr>
        <w:tc>
          <w:tcPr>
            <w:tcW w:w="1280" w:type="dxa"/>
          </w:tcPr>
          <w:p w:rsidR="0007323D" w:rsidRPr="0007323D" w:rsidP="001E4D9C" w14:paraId="3D8E73A9" w14:textId="0A70B50E">
            <w:pPr>
              <w:spacing w:line="240" w:lineRule="auto"/>
              <w:jc w:val="center"/>
              <w:rPr>
                <w:rFonts w:ascii="Calibri" w:eastAsia="Times New Roman" w:hAnsi="Calibri" w:cs="Calibri"/>
                <w:color w:val="000000"/>
                <w:sz w:val="20"/>
                <w:szCs w:val="20"/>
                <w:lang w:eastAsia="nb-NO"/>
              </w:rPr>
            </w:pPr>
            <w:r>
              <w:rPr>
                <w:rFonts w:ascii="Calibri" w:eastAsia="Times New Roman" w:hAnsi="Calibri" w:cs="Calibri"/>
                <w:color w:val="000000"/>
                <w:sz w:val="20"/>
                <w:szCs w:val="20"/>
                <w:lang w:eastAsia="nb-NO"/>
              </w:rPr>
              <w:t>B1</w:t>
            </w:r>
          </w:p>
        </w:tc>
        <w:tc>
          <w:tcPr>
            <w:tcW w:w="5661" w:type="dxa"/>
          </w:tcPr>
          <w:p w:rsidR="0007323D" w:rsidRPr="00C8524B" w:rsidP="0007323D" w14:paraId="1CF7DF42" w14:textId="44F84F50">
            <w:pPr>
              <w:spacing w:line="240" w:lineRule="auto"/>
              <w:rPr>
                <w:rFonts w:ascii="Calibri" w:hAnsi="Calibri" w:cs="Calibri"/>
                <w:b/>
                <w:bCs/>
                <w:color w:val="000000"/>
                <w:sz w:val="20"/>
                <w:szCs w:val="20"/>
              </w:rPr>
            </w:pPr>
            <w:r>
              <w:rPr>
                <w:rFonts w:ascii="Calibri" w:hAnsi="Calibri" w:cs="Calibri"/>
                <w:b/>
                <w:bCs/>
                <w:color w:val="000000"/>
                <w:sz w:val="20"/>
                <w:szCs w:val="20"/>
              </w:rPr>
              <w:t>Prosjektspesifikke krav - underlag til oppstart</w:t>
            </w:r>
          </w:p>
        </w:tc>
      </w:tr>
      <w:tr w14:paraId="6E5BA677" w14:textId="77777777" w:rsidTr="003E3D84">
        <w:tblPrEx>
          <w:tblW w:w="6941" w:type="dxa"/>
          <w:tblCellMar>
            <w:left w:w="70" w:type="dxa"/>
            <w:right w:w="70" w:type="dxa"/>
          </w:tblCellMar>
          <w:tblLook w:val="04A0"/>
        </w:tblPrEx>
        <w:trPr>
          <w:trHeight w:val="260"/>
        </w:trPr>
        <w:tc>
          <w:tcPr>
            <w:tcW w:w="1280" w:type="dxa"/>
          </w:tcPr>
          <w:p w:rsidR="0007323D" w:rsidRPr="0007323D" w:rsidP="0007323D" w14:paraId="21F167D9" w14:textId="5E386FD3">
            <w:pPr>
              <w:spacing w:line="240" w:lineRule="auto"/>
              <w:rPr>
                <w:rFonts w:ascii="Calibri" w:eastAsia="Times New Roman" w:hAnsi="Calibri" w:cs="Calibri"/>
                <w:color w:val="000000"/>
                <w:sz w:val="20"/>
                <w:szCs w:val="20"/>
                <w:lang w:eastAsia="nb-NO"/>
              </w:rPr>
            </w:pPr>
          </w:p>
        </w:tc>
        <w:tc>
          <w:tcPr>
            <w:tcW w:w="5661" w:type="dxa"/>
            <w:hideMark/>
          </w:tcPr>
          <w:p w:rsidR="0007323D" w:rsidRPr="0007323D" w:rsidP="0007323D" w14:paraId="4529C447" w14:textId="77777777">
            <w:pPr>
              <w:spacing w:line="240" w:lineRule="auto"/>
              <w:rPr>
                <w:rFonts w:ascii="Calibri" w:eastAsia="Times New Roman" w:hAnsi="Calibri" w:cs="Calibri"/>
                <w:color w:val="000000"/>
                <w:sz w:val="20"/>
                <w:szCs w:val="20"/>
                <w:lang w:eastAsia="nb-NO"/>
              </w:rPr>
            </w:pPr>
            <w:r w:rsidRPr="0007323D">
              <w:rPr>
                <w:rFonts w:ascii="Calibri" w:eastAsia="Times New Roman" w:hAnsi="Calibri" w:cs="Calibri"/>
                <w:color w:val="000000"/>
                <w:sz w:val="20"/>
                <w:szCs w:val="20"/>
                <w:lang w:eastAsia="nb-NO"/>
              </w:rPr>
              <w:t>MOP Miljøoppfølgingsplan</w:t>
            </w:r>
          </w:p>
        </w:tc>
      </w:tr>
      <w:tr w14:paraId="35DC756C" w14:textId="77777777" w:rsidTr="003E3D84">
        <w:tblPrEx>
          <w:tblW w:w="6941" w:type="dxa"/>
          <w:tblCellMar>
            <w:left w:w="70" w:type="dxa"/>
            <w:right w:w="70" w:type="dxa"/>
          </w:tblCellMar>
          <w:tblLook w:val="04A0"/>
        </w:tblPrEx>
        <w:trPr>
          <w:trHeight w:val="260"/>
        </w:trPr>
        <w:tc>
          <w:tcPr>
            <w:tcW w:w="1280" w:type="dxa"/>
          </w:tcPr>
          <w:p w:rsidR="0007323D" w:rsidRPr="0007323D" w:rsidP="0007323D" w14:paraId="4D0E18CB" w14:textId="3626DDED">
            <w:pPr>
              <w:spacing w:line="240" w:lineRule="auto"/>
              <w:rPr>
                <w:rFonts w:ascii="Calibri" w:eastAsia="Times New Roman" w:hAnsi="Calibri" w:cs="Calibri"/>
                <w:color w:val="000000"/>
                <w:sz w:val="20"/>
                <w:szCs w:val="20"/>
                <w:lang w:eastAsia="nb-NO"/>
              </w:rPr>
            </w:pPr>
          </w:p>
        </w:tc>
        <w:tc>
          <w:tcPr>
            <w:tcW w:w="5661" w:type="dxa"/>
            <w:hideMark/>
          </w:tcPr>
          <w:p w:rsidR="0007323D" w:rsidRPr="0007323D" w:rsidP="0007323D" w14:paraId="30D9FD70" w14:textId="77777777">
            <w:pPr>
              <w:spacing w:line="240" w:lineRule="auto"/>
              <w:rPr>
                <w:rFonts w:ascii="Calibri" w:eastAsia="Times New Roman" w:hAnsi="Calibri" w:cs="Calibri"/>
                <w:color w:val="000000"/>
                <w:sz w:val="20"/>
                <w:szCs w:val="20"/>
                <w:lang w:eastAsia="nb-NO"/>
              </w:rPr>
            </w:pPr>
            <w:r w:rsidRPr="0007323D">
              <w:rPr>
                <w:rFonts w:ascii="Calibri" w:eastAsia="Times New Roman" w:hAnsi="Calibri" w:cs="Calibri"/>
                <w:color w:val="000000"/>
                <w:sz w:val="20"/>
                <w:szCs w:val="20"/>
                <w:lang w:eastAsia="nb-NO"/>
              </w:rPr>
              <w:t>Prosjektspesifikk kravspesifikasjon</w:t>
            </w:r>
          </w:p>
        </w:tc>
      </w:tr>
      <w:tr w14:paraId="37D2016C" w14:textId="77777777" w:rsidTr="003E3D84">
        <w:tblPrEx>
          <w:tblW w:w="6941" w:type="dxa"/>
          <w:tblCellMar>
            <w:left w:w="70" w:type="dxa"/>
            <w:right w:w="70" w:type="dxa"/>
          </w:tblCellMar>
          <w:tblLook w:val="04A0"/>
        </w:tblPrEx>
        <w:trPr>
          <w:trHeight w:val="260"/>
        </w:trPr>
        <w:tc>
          <w:tcPr>
            <w:tcW w:w="1280" w:type="dxa"/>
          </w:tcPr>
          <w:p w:rsidR="0007323D" w:rsidRPr="0007323D" w:rsidP="0007323D" w14:paraId="659191DD" w14:textId="0C1C92A2">
            <w:pPr>
              <w:spacing w:line="240" w:lineRule="auto"/>
              <w:rPr>
                <w:rFonts w:ascii="Calibri" w:eastAsia="Times New Roman" w:hAnsi="Calibri" w:cs="Calibri"/>
                <w:color w:val="000000"/>
                <w:sz w:val="20"/>
                <w:szCs w:val="20"/>
                <w:lang w:eastAsia="nb-NO"/>
              </w:rPr>
            </w:pPr>
          </w:p>
        </w:tc>
        <w:tc>
          <w:tcPr>
            <w:tcW w:w="5661" w:type="dxa"/>
            <w:noWrap/>
            <w:vAlign w:val="bottom"/>
            <w:hideMark/>
          </w:tcPr>
          <w:p w:rsidR="0007323D" w:rsidRPr="0007323D" w:rsidP="0007323D" w14:paraId="1C95BF20" w14:textId="77777777">
            <w:pPr>
              <w:spacing w:line="240" w:lineRule="auto"/>
              <w:rPr>
                <w:rFonts w:ascii="Calibri" w:eastAsia="Times New Roman" w:hAnsi="Calibri" w:cs="Calibri"/>
                <w:color w:val="000000"/>
                <w:sz w:val="20"/>
                <w:szCs w:val="20"/>
                <w:lang w:eastAsia="nb-NO"/>
              </w:rPr>
            </w:pPr>
            <w:r w:rsidRPr="0007323D">
              <w:rPr>
                <w:rFonts w:ascii="Calibri" w:eastAsia="Times New Roman" w:hAnsi="Calibri" w:cs="Calibri"/>
                <w:color w:val="000000"/>
                <w:sz w:val="20"/>
                <w:szCs w:val="20"/>
                <w:lang w:eastAsia="nb-NO"/>
              </w:rPr>
              <w:t>Romliste</w:t>
            </w:r>
            <w:r w:rsidRPr="0007323D">
              <w:rPr>
                <w:rFonts w:ascii="Calibri" w:eastAsia="Times New Roman" w:hAnsi="Calibri" w:cs="Calibri"/>
                <w:color w:val="000000"/>
                <w:sz w:val="20"/>
                <w:szCs w:val="20"/>
                <w:lang w:eastAsia="nb-NO"/>
              </w:rPr>
              <w:t xml:space="preserve"> med persontall</w:t>
            </w:r>
          </w:p>
        </w:tc>
      </w:tr>
      <w:tr w14:paraId="31D60FD0" w14:textId="77777777" w:rsidTr="003E3D84">
        <w:tblPrEx>
          <w:tblW w:w="6941" w:type="dxa"/>
          <w:tblCellMar>
            <w:left w:w="70" w:type="dxa"/>
            <w:right w:w="70" w:type="dxa"/>
          </w:tblCellMar>
          <w:tblLook w:val="04A0"/>
        </w:tblPrEx>
        <w:trPr>
          <w:trHeight w:val="260"/>
        </w:trPr>
        <w:tc>
          <w:tcPr>
            <w:tcW w:w="1280" w:type="dxa"/>
          </w:tcPr>
          <w:p w:rsidR="00F614B2" w:rsidRPr="0007323D" w:rsidP="00220B8E" w14:paraId="18A1B1CD" w14:textId="217F8CEC">
            <w:pPr>
              <w:spacing w:line="240" w:lineRule="auto"/>
              <w:jc w:val="center"/>
              <w:rPr>
                <w:rFonts w:ascii="Calibri" w:eastAsia="Times New Roman" w:hAnsi="Calibri" w:cs="Calibri"/>
                <w:color w:val="000000"/>
                <w:sz w:val="20"/>
                <w:szCs w:val="20"/>
                <w:lang w:eastAsia="nb-NO"/>
              </w:rPr>
            </w:pPr>
            <w:r>
              <w:rPr>
                <w:rFonts w:ascii="Calibri" w:eastAsia="Times New Roman" w:hAnsi="Calibri" w:cs="Calibri"/>
                <w:color w:val="000000"/>
                <w:sz w:val="20"/>
                <w:szCs w:val="20"/>
                <w:lang w:eastAsia="nb-NO"/>
              </w:rPr>
              <w:t>B2</w:t>
            </w:r>
          </w:p>
        </w:tc>
        <w:tc>
          <w:tcPr>
            <w:tcW w:w="5661" w:type="dxa"/>
            <w:noWrap/>
            <w:vAlign w:val="bottom"/>
          </w:tcPr>
          <w:p w:rsidR="00F614B2" w:rsidRPr="0007323D" w:rsidP="0007323D" w14:paraId="0E2EBB59" w14:textId="34DDFDE5">
            <w:pPr>
              <w:spacing w:line="240" w:lineRule="auto"/>
              <w:rPr>
                <w:rFonts w:ascii="Calibri" w:eastAsia="Times New Roman" w:hAnsi="Calibri" w:cs="Calibri"/>
                <w:color w:val="000000"/>
                <w:sz w:val="20"/>
                <w:szCs w:val="20"/>
                <w:lang w:eastAsia="nb-NO"/>
              </w:rPr>
            </w:pPr>
            <w:r w:rsidRPr="0007323D">
              <w:rPr>
                <w:rFonts w:ascii="Calibri" w:eastAsia="Times New Roman" w:hAnsi="Calibri" w:cs="Calibri"/>
                <w:b/>
                <w:bCs/>
                <w:color w:val="000000"/>
                <w:sz w:val="20"/>
                <w:szCs w:val="20"/>
                <w:lang w:eastAsia="nb-NO"/>
              </w:rPr>
              <w:t>Statsbyggs generelle kravspesifikasjoner m vedlegg</w:t>
            </w:r>
          </w:p>
        </w:tc>
      </w:tr>
      <w:tr w14:paraId="454EDD59" w14:textId="77777777" w:rsidTr="00220B8E">
        <w:tblPrEx>
          <w:tblW w:w="6941" w:type="dxa"/>
          <w:tblCellMar>
            <w:left w:w="70" w:type="dxa"/>
            <w:right w:w="70" w:type="dxa"/>
          </w:tblCellMar>
          <w:tblLook w:val="04A0"/>
        </w:tblPrEx>
        <w:trPr>
          <w:trHeight w:val="78"/>
        </w:trPr>
        <w:tc>
          <w:tcPr>
            <w:tcW w:w="1280" w:type="dxa"/>
          </w:tcPr>
          <w:p w:rsidR="00F614B2" w:rsidP="00220B8E" w14:paraId="163B3D21" w14:textId="51FC1683">
            <w:pPr>
              <w:spacing w:line="240" w:lineRule="auto"/>
              <w:jc w:val="center"/>
              <w:rPr>
                <w:rFonts w:ascii="Calibri" w:eastAsia="Times New Roman" w:hAnsi="Calibri" w:cs="Calibri"/>
                <w:color w:val="000000"/>
                <w:sz w:val="20"/>
                <w:szCs w:val="20"/>
                <w:lang w:eastAsia="nb-NO"/>
              </w:rPr>
            </w:pPr>
            <w:r>
              <w:rPr>
                <w:rFonts w:ascii="Calibri" w:eastAsia="Times New Roman" w:hAnsi="Calibri" w:cs="Calibri"/>
                <w:color w:val="000000"/>
                <w:sz w:val="20"/>
                <w:szCs w:val="20"/>
                <w:lang w:eastAsia="nb-NO"/>
              </w:rPr>
              <w:t>B3</w:t>
            </w:r>
          </w:p>
        </w:tc>
        <w:tc>
          <w:tcPr>
            <w:tcW w:w="5661" w:type="dxa"/>
            <w:noWrap/>
            <w:vAlign w:val="bottom"/>
          </w:tcPr>
          <w:p w:rsidR="00F614B2" w:rsidRPr="0007323D" w:rsidP="0007323D" w14:paraId="79A4E0BE" w14:textId="5AAD3F69">
            <w:pPr>
              <w:spacing w:line="240" w:lineRule="auto"/>
              <w:rPr>
                <w:rFonts w:ascii="Calibri" w:eastAsia="Times New Roman" w:hAnsi="Calibri" w:cs="Calibri"/>
                <w:b/>
                <w:bCs/>
                <w:color w:val="000000"/>
                <w:sz w:val="20"/>
                <w:szCs w:val="20"/>
                <w:lang w:eastAsia="nb-NO"/>
              </w:rPr>
            </w:pPr>
            <w:r w:rsidRPr="002F157F">
              <w:rPr>
                <w:rFonts w:ascii="Calibri" w:eastAsia="Times New Roman" w:hAnsi="Calibri" w:cs="Calibri"/>
                <w:b/>
                <w:bCs/>
                <w:color w:val="000000"/>
                <w:sz w:val="20"/>
                <w:szCs w:val="20"/>
                <w:lang w:eastAsia="nb-NO"/>
              </w:rPr>
              <w:t>Tegninger og rapporter - underlag til samspillsfase 1</w:t>
            </w:r>
          </w:p>
        </w:tc>
      </w:tr>
    </w:tbl>
    <w:p w:rsidR="006C1C83" w:rsidRPr="006C1C83" w:rsidP="00A62DE0" w14:paraId="4D39956B" w14:textId="77777777">
      <w:pPr>
        <w:rPr>
          <w:rFonts w:cs="Times New Roman"/>
        </w:rPr>
      </w:pPr>
    </w:p>
    <w:p w:rsidR="00132A54" w:rsidP="006C1C83" w14:paraId="0125A5AD" w14:textId="39262B7B">
      <w:r>
        <w:t>C Prosjektadministrativ</w:t>
      </w:r>
      <w:r w:rsidR="0004693A">
        <w:t>e rutiner</w:t>
      </w:r>
    </w:p>
    <w:tbl>
      <w:tblPr>
        <w:tblW w:w="6941" w:type="dxa"/>
        <w:tblCellMar>
          <w:left w:w="70" w:type="dxa"/>
          <w:right w:w="70" w:type="dxa"/>
        </w:tblCellMar>
        <w:tblLook w:val="04A0"/>
      </w:tblPr>
      <w:tblGrid>
        <w:gridCol w:w="1280"/>
        <w:gridCol w:w="5661"/>
      </w:tblGrid>
      <w:tr w14:paraId="5705A7CA" w14:textId="77777777" w:rsidTr="00F15B91">
        <w:tblPrEx>
          <w:tblW w:w="6941" w:type="dxa"/>
          <w:tblCellMar>
            <w:left w:w="70" w:type="dxa"/>
            <w:right w:w="70" w:type="dxa"/>
          </w:tblCellMar>
          <w:tblLook w:val="04A0"/>
        </w:tblPrEx>
        <w:trPr>
          <w:trHeight w:val="260"/>
        </w:trPr>
        <w:tc>
          <w:tcPr>
            <w:tcW w:w="1280" w:type="dxa"/>
            <w:tcBorders>
              <w:top w:val="single" w:sz="4" w:space="0" w:color="auto"/>
              <w:left w:val="single" w:sz="4" w:space="0" w:color="auto"/>
              <w:bottom w:val="single" w:sz="4" w:space="0" w:color="auto"/>
              <w:right w:val="single" w:sz="4" w:space="0" w:color="auto"/>
            </w:tcBorders>
            <w:hideMark/>
          </w:tcPr>
          <w:p w:rsidR="004B7170" w:rsidRPr="004B7170" w:rsidP="004B7170" w14:paraId="592CABF1" w14:textId="77777777">
            <w:pPr>
              <w:spacing w:line="240" w:lineRule="auto"/>
              <w:rPr>
                <w:rFonts w:ascii="Calibri" w:eastAsia="Times New Roman" w:hAnsi="Calibri" w:cs="Calibri"/>
                <w:color w:val="FF0000"/>
                <w:sz w:val="20"/>
                <w:szCs w:val="20"/>
                <w:lang w:eastAsia="nb-NO"/>
              </w:rPr>
            </w:pPr>
            <w:r w:rsidRPr="004B7170">
              <w:rPr>
                <w:rFonts w:ascii="Calibri" w:eastAsia="Times New Roman" w:hAnsi="Calibri" w:cs="Calibri"/>
                <w:color w:val="FF0000"/>
                <w:sz w:val="20"/>
                <w:szCs w:val="20"/>
                <w:lang w:eastAsia="nb-NO"/>
              </w:rPr>
              <w:t> </w:t>
            </w:r>
          </w:p>
        </w:tc>
        <w:tc>
          <w:tcPr>
            <w:tcW w:w="5661" w:type="dxa"/>
            <w:tcBorders>
              <w:top w:val="single" w:sz="4" w:space="0" w:color="auto"/>
              <w:left w:val="nil"/>
              <w:bottom w:val="single" w:sz="4" w:space="0" w:color="auto"/>
              <w:right w:val="single" w:sz="4" w:space="0" w:color="auto"/>
            </w:tcBorders>
            <w:noWrap/>
            <w:vAlign w:val="bottom"/>
            <w:hideMark/>
          </w:tcPr>
          <w:p w:rsidR="004B7170" w:rsidRPr="004B7170" w:rsidP="004B7170" w14:paraId="21CD2B5F" w14:textId="77777777">
            <w:pPr>
              <w:spacing w:line="240" w:lineRule="auto"/>
              <w:rPr>
                <w:rFonts w:ascii="Calibri" w:eastAsia="Times New Roman" w:hAnsi="Calibri" w:cs="Calibri"/>
                <w:color w:val="000000"/>
                <w:sz w:val="20"/>
                <w:szCs w:val="20"/>
                <w:lang w:eastAsia="nb-NO"/>
              </w:rPr>
            </w:pPr>
            <w:r w:rsidRPr="004B7170">
              <w:rPr>
                <w:rFonts w:ascii="Calibri" w:eastAsia="Times New Roman" w:hAnsi="Calibri" w:cs="Calibri"/>
                <w:color w:val="000000"/>
                <w:sz w:val="20"/>
                <w:szCs w:val="20"/>
                <w:lang w:eastAsia="nb-NO"/>
              </w:rPr>
              <w:t>Forretningsrutiner (</w:t>
            </w:r>
            <w:r w:rsidRPr="004B7170">
              <w:rPr>
                <w:rFonts w:ascii="Calibri" w:eastAsia="Times New Roman" w:hAnsi="Calibri" w:cs="Calibri"/>
                <w:color w:val="000000"/>
                <w:sz w:val="20"/>
                <w:szCs w:val="20"/>
                <w:lang w:eastAsia="nb-NO"/>
              </w:rPr>
              <w:t>ink</w:t>
            </w:r>
            <w:r w:rsidRPr="004B7170">
              <w:rPr>
                <w:rFonts w:ascii="Calibri" w:eastAsia="Times New Roman" w:hAnsi="Calibri" w:cs="Calibri"/>
                <w:color w:val="000000"/>
                <w:sz w:val="20"/>
                <w:szCs w:val="20"/>
                <w:lang w:eastAsia="nb-NO"/>
              </w:rPr>
              <w:t>. mal for månedsrapport)</w:t>
            </w:r>
          </w:p>
        </w:tc>
      </w:tr>
    </w:tbl>
    <w:p w:rsidR="00C87C49" w:rsidRPr="00B36D4C" w:rsidP="00220B8E" w14:paraId="31FA416A" w14:textId="77777777"/>
    <w:sectPr w:rsidSect="00BB043E">
      <w:headerReference w:type="default" r:id="rId10"/>
      <w:footerReference w:type="default" r:id="rId11"/>
      <w:headerReference w:type="first" r:id="rId12"/>
      <w:footerReference w:type="first" r:id="rId13"/>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C7BA7" w:rsidRPr="008C7BA7" w:rsidP="008C7BA7" w14:paraId="0F2B147B" w14:textId="77777777">
    <w:pPr>
      <w:pStyle w:val="Footer"/>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r>
      <w:fldChar w:fldCharType="begin"/>
    </w:r>
    <w:r>
      <w:instrText>NUMPAGES  \* Arabic  \* MERGEFORMAT</w:instrText>
    </w:r>
    <w:r>
      <w:fldChar w:fldCharType="separate"/>
    </w:r>
    <w:r w:rsidRPr="008C7BA7">
      <w:t>2</w:t>
    </w:r>
    <w:r w:rsidRPr="008C7BA7">
      <w:fldChar w:fldCharType="end"/>
    </w:r>
  </w:p>
  <w:tbl>
    <w:tblPr>
      <w:tblW w:w="0" w:type="auto"/>
      <w:tblCellMar>
        <w:left w:w="70" w:type="dxa"/>
        <w:right w:w="70" w:type="dxa"/>
      </w:tblCellMar>
      <w:tblLook w:val="0000"/>
    </w:tblPr>
    <w:tblGrid>
      <w:gridCol w:w="4854"/>
      <w:gridCol w:w="4784"/>
    </w:tblGrid>
    <w:tr w14:paraId="79420478" w14:textId="77777777">
      <w:tblPrEx>
        <w:tblW w:w="0" w:type="auto"/>
        <w:tblCellMar>
          <w:left w:w="70" w:type="dxa"/>
          <w:right w:w="70" w:type="dxa"/>
        </w:tblCellMar>
        <w:tblLook w:val="0000"/>
      </w:tblPrEx>
      <w:tc>
        <w:tcPr>
          <w:tcW w:w="4890" w:type="dxa"/>
        </w:tcPr>
        <w:p w:rsidR="00DD2C72" w:rsidRPr="007454D7" w:rsidP="00DD2C72" w14:paraId="12900DAD" w14:textId="5F8D6AA2">
          <w:pPr>
            <w:pStyle w:val="Footer"/>
            <w:rPr>
              <w:color w:val="000000" w:themeColor="text1"/>
            </w:rPr>
          </w:pPr>
          <w:r w:rsidRPr="007454D7">
            <w:rPr>
              <w:color w:val="000000" w:themeColor="text1"/>
            </w:rPr>
            <w:t xml:space="preserve">Mal godkjent dato: </w:t>
          </w:r>
          <w:r w:rsidRPr="007454D7" w:rsidR="009668A9">
            <w:rPr>
              <w:color w:val="000000" w:themeColor="text1"/>
            </w:rPr>
            <w:t>01.12</w:t>
          </w:r>
          <w:r w:rsidRPr="007454D7" w:rsidR="008B639F">
            <w:rPr>
              <w:color w:val="000000" w:themeColor="text1"/>
            </w:rPr>
            <w:t>.2025</w:t>
          </w:r>
        </w:p>
        <w:p w:rsidR="00DD2C72" w:rsidRPr="007454D7" w:rsidP="00DD2C72" w14:paraId="3B696011" w14:textId="74CBAB9B">
          <w:pPr>
            <w:pStyle w:val="Footer"/>
            <w:rPr>
              <w:color w:val="000000" w:themeColor="text1"/>
            </w:rPr>
          </w:pPr>
          <w:r w:rsidRPr="007454D7">
            <w:rPr>
              <w:color w:val="000000" w:themeColor="text1"/>
            </w:rPr>
            <w:t xml:space="preserve">Mal </w:t>
          </w:r>
          <w:r w:rsidRPr="007454D7">
            <w:rPr>
              <w:color w:val="000000" w:themeColor="text1"/>
            </w:rPr>
            <w:t>saksnr</w:t>
          </w:r>
          <w:r w:rsidRPr="007454D7">
            <w:rPr>
              <w:color w:val="000000" w:themeColor="text1"/>
            </w:rPr>
            <w:t xml:space="preserve"> 2016/13770</w:t>
          </w:r>
        </w:p>
      </w:tc>
      <w:tc>
        <w:tcPr>
          <w:tcW w:w="4819" w:type="dxa"/>
        </w:tcPr>
        <w:p w:rsidR="00DD2C72" w:rsidRPr="007454D7" w:rsidP="00DD2C72" w14:paraId="54974B2F" w14:textId="77777777">
          <w:pPr>
            <w:pStyle w:val="Footer"/>
            <w:rPr>
              <w:color w:val="000000" w:themeColor="text1"/>
            </w:rPr>
          </w:pPr>
          <w:r w:rsidRPr="007454D7">
            <w:rPr>
              <w:color w:val="000000" w:themeColor="text1"/>
            </w:rPr>
            <w:t>Mal dokumenteier: B-direktør</w:t>
          </w:r>
        </w:p>
        <w:p w:rsidR="00DD2C72" w:rsidRPr="007454D7" w:rsidP="00DD2C72" w14:paraId="4B2C3033" w14:textId="77777777">
          <w:pPr>
            <w:pStyle w:val="Footer"/>
            <w:rPr>
              <w:color w:val="000000" w:themeColor="text1"/>
            </w:rPr>
          </w:pPr>
          <w:r w:rsidRPr="007454D7">
            <w:rPr>
              <w:color w:val="000000" w:themeColor="text1"/>
            </w:rPr>
            <w:t xml:space="preserve">Mal utgiver og forfatter: FJ                                                  </w:t>
          </w:r>
        </w:p>
      </w:tc>
    </w:tr>
  </w:tbl>
  <w:p w:rsidR="001F1EAA" w14:paraId="02BD78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442A6" w14:paraId="433EA6CE" w14:textId="77777777">
    <w:pPr>
      <w:pStyle w:val="Footer"/>
    </w:pPr>
    <w:r w:rsidRPr="00B552CB">
      <w:rPr>
        <w:b/>
      </w:rPr>
      <w:t>UTGIVER</w:t>
    </w:r>
    <w:r>
      <w:t xml:space="preserve"> UFV</w:t>
    </w:r>
  </w:p>
  <w:p w:rsidR="001442A6" w14:paraId="559200FB" w14:textId="77777777">
    <w:pPr>
      <w:pStyle w:val="Footer"/>
    </w:pPr>
    <w:r w:rsidRPr="00B552CB">
      <w:rPr>
        <w:b/>
      </w:rPr>
      <w:t>GODKJENT DATO</w:t>
    </w:r>
    <w:r>
      <w:t xml:space="preserve"> XX.XX.20XX</w:t>
    </w:r>
    <w:r>
      <w:tab/>
    </w:r>
    <w:r w:rsidRPr="00B552CB">
      <w:rPr>
        <w:b/>
      </w:rPr>
      <w:t>GODKJENT</w:t>
    </w:r>
    <w:r>
      <w:t xml:space="preserve"> AV </w:t>
    </w:r>
    <w:r>
      <w:t>Dir</w:t>
    </w:r>
    <w:r>
      <w:t xml:space="preserve"> U</w:t>
    </w:r>
  </w:p>
  <w:p w:rsidR="001442A6" w14:paraId="5D3C7659" w14:textId="77777777">
    <w:pPr>
      <w:pStyle w:val="Footer"/>
    </w:pPr>
    <w:r w:rsidRPr="00B552CB">
      <w:rPr>
        <w:b/>
      </w:rPr>
      <w:t>SAKSNUMMER</w:t>
    </w:r>
    <w:r>
      <w:t xml:space="preserve"> XXXXXXXXX-XX</w:t>
    </w:r>
    <w:r>
      <w:tab/>
    </w:r>
    <w:r w:rsidRPr="00B552CB">
      <w:rPr>
        <w:b/>
      </w:rPr>
      <w:t>DOKUMENTEIER</w:t>
    </w:r>
    <w:r>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2DD1D4D1" w14:textId="77777777" w:rsidTr="001F1EAA">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1F1EAA" w:rsidRPr="00924C01" w14:paraId="277033E1" w14:textId="77777777">
          <w:pPr>
            <w:pStyle w:val="Header"/>
            <w:jc w:val="right"/>
            <w:rPr>
              <w:rStyle w:val="Bunntekstbold"/>
            </w:rPr>
          </w:pPr>
        </w:p>
      </w:tc>
      <w:tc>
        <w:tcPr>
          <w:tcW w:w="3124" w:type="dxa"/>
        </w:tcPr>
        <w:p w:rsidR="001F1EAA" w:rsidRPr="00924C01" w14:paraId="16831189" w14:textId="77777777">
          <w:pPr>
            <w:pStyle w:val="Header"/>
            <w:jc w:val="right"/>
            <w:rPr>
              <w:rStyle w:val="Bunntekstbold"/>
            </w:rPr>
          </w:pPr>
        </w:p>
      </w:tc>
      <w:tc>
        <w:tcPr>
          <w:tcW w:w="3390" w:type="dxa"/>
        </w:tcPr>
        <w:p w:rsidR="00D81714" w:rsidRPr="00512BA7" w:rsidP="00D81714" w14:paraId="3D448398" w14:textId="77777777">
          <w:pPr>
            <w:pStyle w:val="Header"/>
            <w:jc w:val="right"/>
            <w:rPr>
              <w:rFonts w:cs="Arial"/>
              <w:bCs/>
              <w:color w:val="000000" w:themeColor="text1"/>
              <w:szCs w:val="13"/>
            </w:rPr>
          </w:pPr>
          <w:r w:rsidRPr="00512BA7">
            <w:rPr>
              <w:rFonts w:cs="Arial"/>
              <w:bCs/>
              <w:color w:val="000000" w:themeColor="text1"/>
              <w:szCs w:val="13"/>
            </w:rPr>
            <w:t>Åpen tilbudskonkurranse</w:t>
          </w:r>
        </w:p>
        <w:p w:rsidR="00D81714" w:rsidRPr="00512BA7" w:rsidP="00D81714" w14:paraId="08793B5C" w14:textId="51FEFF11">
          <w:pPr>
            <w:pStyle w:val="Header"/>
            <w:jc w:val="right"/>
            <w:rPr>
              <w:rFonts w:cs="Arial"/>
              <w:bCs/>
              <w:color w:val="000000" w:themeColor="text1"/>
              <w:szCs w:val="13"/>
            </w:rPr>
          </w:pPr>
          <w:r w:rsidRPr="00512BA7">
            <w:rPr>
              <w:rFonts w:cs="Arial"/>
              <w:bCs/>
              <w:color w:val="000000" w:themeColor="text1"/>
              <w:szCs w:val="13"/>
            </w:rPr>
            <w:t xml:space="preserve">Tilbudsinvitasjon – </w:t>
          </w:r>
          <w:r w:rsidRPr="00146CAA" w:rsidR="00652E65">
            <w:rPr>
              <w:rFonts w:cs="Arial"/>
              <w:bCs/>
              <w:color w:val="000000" w:themeColor="text1"/>
              <w:szCs w:val="13"/>
            </w:rPr>
            <w:t>totalentreprise med samspill</w:t>
          </w:r>
        </w:p>
        <w:p w:rsidR="00D81714" w:rsidRPr="00512BA7" w:rsidP="00D81714" w14:paraId="2DE6E36F" w14:textId="5DD93F2C">
          <w:pPr>
            <w:jc w:val="right"/>
            <w:rPr>
              <w:rFonts w:cs="Arial"/>
              <w:b/>
              <w:bCs/>
              <w:color w:val="000000" w:themeColor="text1"/>
              <w:sz w:val="13"/>
              <w:szCs w:val="13"/>
            </w:rPr>
          </w:pPr>
          <w:r w:rsidRPr="00512BA7">
            <w:rPr>
              <w:rFonts w:cs="Arial"/>
              <w:b/>
              <w:bCs/>
              <w:color w:val="000000" w:themeColor="text1"/>
              <w:sz w:val="13"/>
              <w:szCs w:val="13"/>
            </w:rPr>
            <w:t>1315201 Ålesund K-bygget</w:t>
          </w:r>
        </w:p>
        <w:p w:rsidR="001F1EAA" w:rsidRPr="00512BA7" w:rsidP="00D81714" w14:paraId="0DAFD6D8" w14:textId="0AD27483">
          <w:pPr>
            <w:jc w:val="right"/>
            <w:rPr>
              <w:rFonts w:cs="Arial"/>
              <w:bCs/>
              <w:color w:val="000000" w:themeColor="text1"/>
            </w:rPr>
          </w:pPr>
          <w:r w:rsidRPr="00512BA7">
            <w:rPr>
              <w:rFonts w:cs="Arial"/>
              <w:b/>
              <w:bCs/>
              <w:color w:val="000000" w:themeColor="text1"/>
              <w:sz w:val="13"/>
              <w:szCs w:val="13"/>
            </w:rPr>
            <w:t>K201 Ålesund K-bygget</w:t>
          </w:r>
          <w:r w:rsidR="00C96C52">
            <w:rPr>
              <w:rFonts w:cs="Arial"/>
              <w:b/>
              <w:bCs/>
              <w:color w:val="000000" w:themeColor="text1"/>
              <w:sz w:val="13"/>
              <w:szCs w:val="13"/>
            </w:rPr>
            <w:t xml:space="preserve"> -</w:t>
          </w:r>
          <w:r w:rsidR="00F15B91">
            <w:rPr>
              <w:rFonts w:cs="Arial"/>
              <w:b/>
              <w:bCs/>
              <w:color w:val="000000" w:themeColor="text1"/>
              <w:sz w:val="13"/>
              <w:szCs w:val="13"/>
            </w:rPr>
            <w:t xml:space="preserve"> </w:t>
          </w:r>
          <w:r w:rsidR="00C96C52">
            <w:rPr>
              <w:rFonts w:cs="Arial"/>
              <w:b/>
              <w:bCs/>
              <w:color w:val="000000" w:themeColor="text1"/>
              <w:sz w:val="13"/>
              <w:szCs w:val="13"/>
            </w:rPr>
            <w:t>vedlikehold</w:t>
          </w:r>
        </w:p>
      </w:tc>
    </w:tr>
    <w:tr w14:paraId="49602041" w14:textId="77777777" w:rsidTr="001F1EAA">
      <w:tblPrEx>
        <w:tblW w:w="0" w:type="auto"/>
        <w:tblLook w:val="04A0"/>
      </w:tblPrEx>
      <w:tc>
        <w:tcPr>
          <w:tcW w:w="3124" w:type="dxa"/>
        </w:tcPr>
        <w:p w:rsidR="00924C01" w:rsidRPr="00924C01" w14:paraId="65DE202E" w14:textId="77777777">
          <w:pPr>
            <w:pStyle w:val="Header"/>
            <w:jc w:val="right"/>
            <w:rPr>
              <w:rStyle w:val="Bunntekstbold"/>
            </w:rPr>
          </w:pPr>
        </w:p>
      </w:tc>
      <w:tc>
        <w:tcPr>
          <w:tcW w:w="3124" w:type="dxa"/>
        </w:tcPr>
        <w:p w:rsidR="00924C01" w:rsidRPr="00924C01" w14:paraId="15855EC7" w14:textId="77777777">
          <w:pPr>
            <w:pStyle w:val="Header"/>
            <w:jc w:val="right"/>
            <w:rPr>
              <w:rStyle w:val="Bunntekstbold"/>
            </w:rPr>
          </w:pPr>
        </w:p>
      </w:tc>
      <w:tc>
        <w:tcPr>
          <w:tcW w:w="3390" w:type="dxa"/>
        </w:tcPr>
        <w:p w:rsidR="00924C01" w:rsidRPr="001F1EAA" w14:paraId="3891B882" w14:textId="7AC5C78C">
          <w:pPr>
            <w:pStyle w:val="Header"/>
            <w:jc w:val="right"/>
            <w:rPr>
              <w:rStyle w:val="Bunntekstbold"/>
              <w:b/>
              <w:bCs/>
            </w:rPr>
          </w:pPr>
          <w:r w:rsidRPr="001F1EAA">
            <w:rPr>
              <w:rStyle w:val="Bunntekstbold"/>
              <w:b/>
              <w:bCs/>
            </w:rPr>
            <w:t>Saksnummer:</w:t>
          </w:r>
          <w:bookmarkStart w:id="124" w:name="SAKSNR"/>
          <w:bookmarkStart w:id="125" w:name="NRISAK"/>
          <w:r w:rsidR="00D76564">
            <w:rPr>
              <w:rStyle w:val="Bunntekstbold"/>
              <w:b/>
              <w:bCs/>
            </w:rPr>
            <w:t>1</w:t>
          </w:r>
          <w:bookmarkEnd w:id="125"/>
          <w:bookmarkEnd w:id="124"/>
          <w:r w:rsidR="00D76564">
            <w:rPr>
              <w:rStyle w:val="Bunntekstbold"/>
              <w:b/>
              <w:bCs/>
            </w:rPr>
            <w:t xml:space="preserve"> </w:t>
          </w:r>
          <w:r w:rsidR="000F3EB8">
            <w:rPr>
              <w:rStyle w:val="Bunntekstbold"/>
              <w:b/>
              <w:bCs/>
            </w:rPr>
            <w:t>-</w:t>
          </w:r>
        </w:p>
      </w:tc>
    </w:tr>
  </w:tbl>
  <w:p w:rsidR="001442A6" w14:paraId="07C22CF7" w14:textId="77777777">
    <w:pPr>
      <w:pStyle w:val="Header"/>
      <w:jc w:val="right"/>
    </w:pPr>
    <w:sdt>
      <w:sdtPr>
        <w:id w:val="71246142"/>
        <w:docPartObj>
          <w:docPartGallery w:val="Page Numbers (Top of Page)"/>
          <w:docPartUnique/>
        </w:docPartObj>
      </w:sdtPr>
      <w:sdtContent>
        <w:r w:rsidR="002F1B7B">
          <w:rPr>
            <w:noProof/>
            <w:lang w:eastAsia="nb-NO"/>
          </w:rPr>
          <mc:AlternateContent>
            <mc:Choice Requires="wps">
              <w:drawing>
                <wp:anchor distT="0" distB="0" distL="114300" distR="114300" simplePos="0" relativeHeight="251661312"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1442A6" w14:paraId="3F43C0E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442A6" w14:paraId="2AC39CF4" w14:textId="77777777">
    <w:pPr>
      <w:pStyle w:val="Header"/>
    </w:pPr>
    <w:r>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442A6" w14:paraId="2D690BB1" w14:textId="77777777">
    <w:pPr>
      <w:pStyle w:val="Header"/>
    </w:pPr>
  </w:p>
  <w:p w:rsidR="001442A6" w:rsidRPr="009B644A" w14:paraId="31F250FB"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cs="Times New Roman" w:hint="default"/>
        <w:b w:val="0"/>
        <w:i w:val="0"/>
        <w:sz w:val="22"/>
      </w:rPr>
    </w:lvl>
    <w:lvl w:ilvl="1">
      <w:start w:val="1"/>
      <w:numFmt w:val="decimal"/>
      <w:lvlText w:val="%1.%2"/>
      <w:lvlJc w:val="left"/>
      <w:pPr>
        <w:tabs>
          <w:tab w:val="num" w:pos="576"/>
        </w:tabs>
        <w:ind w:left="576" w:hanging="576"/>
      </w:pPr>
      <w:rPr>
        <w:rFonts w:ascii="Arial" w:hAnsi="Arial" w:cs="Times New Roman" w:hint="default"/>
        <w:b w:val="0"/>
        <w:i w:val="0"/>
        <w:sz w:val="22"/>
      </w:rPr>
    </w:lvl>
    <w:lvl w:ilvl="2">
      <w:start w:val="1"/>
      <w:numFmt w:val="decimal"/>
      <w:lvlText w:val="%1.%2.%3"/>
      <w:lvlJc w:val="left"/>
      <w:pPr>
        <w:tabs>
          <w:tab w:val="num" w:pos="720"/>
        </w:tabs>
        <w:ind w:left="720" w:hanging="720"/>
      </w:pPr>
      <w:rPr>
        <w:rFonts w:ascii="Arial" w:hAnsi="Arial" w:cs="Times New Roman" w:hint="default"/>
        <w:b w:val="0"/>
        <w:i w:val="0"/>
        <w:sz w:val="22"/>
      </w:rPr>
    </w:lvl>
    <w:lvl w:ilvl="3">
      <w:start w:val="1"/>
      <w:numFmt w:val="decimal"/>
      <w:lvlText w:val="%1.%3.%2.%4"/>
      <w:lvlJc w:val="left"/>
      <w:pPr>
        <w:tabs>
          <w:tab w:val="num" w:pos="864"/>
        </w:tabs>
        <w:ind w:left="864" w:hanging="864"/>
      </w:pPr>
      <w:rPr>
        <w:rFonts w:ascii="Arial" w:hAnsi="Arial" w:cs="Times New Roman"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42F1CAF"/>
    <w:multiLevelType w:val="hybridMultilevel"/>
    <w:tmpl w:val="C76E84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07C00CD5"/>
    <w:multiLevelType w:val="hybridMultilevel"/>
    <w:tmpl w:val="ED964A7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6">
    <w:nsid w:val="08E55E29"/>
    <w:multiLevelType w:val="hybridMultilevel"/>
    <w:tmpl w:val="4ED0E7F2"/>
    <w:lvl w:ilvl="0">
      <w:start w:val="0"/>
      <w:numFmt w:val="bullet"/>
      <w:lvlText w:val="-"/>
      <w:lvlJc w:val="left"/>
      <w:pPr>
        <w:ind w:left="720" w:hanging="360"/>
      </w:pPr>
      <w:rPr>
        <w:rFonts w:ascii="Arial" w:hAnsi="Arial" w:eastAsiaTheme="majorEastAsia"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9C44EC3"/>
    <w:multiLevelType w:val="hybridMultilevel"/>
    <w:tmpl w:val="C790966E"/>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0CA013EF"/>
    <w:multiLevelType w:val="multilevel"/>
    <w:tmpl w:val="F9DCF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2812EE"/>
    <w:multiLevelType w:val="hybridMultilevel"/>
    <w:tmpl w:val="98CAFEF2"/>
    <w:lvl w:ilvl="0">
      <w:start w:val="6009"/>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2A44F1E"/>
    <w:multiLevelType w:val="hybridMultilevel"/>
    <w:tmpl w:val="0AAE399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4F9559D"/>
    <w:multiLevelType w:val="hybridMultilevel"/>
    <w:tmpl w:val="509CC82A"/>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15A62AF8"/>
    <w:multiLevelType w:val="hybridMultilevel"/>
    <w:tmpl w:val="48CE66E2"/>
    <w:lvl w:ilvl="0">
      <w:start w:val="6009"/>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165F6E40"/>
    <w:multiLevelType w:val="hybridMultilevel"/>
    <w:tmpl w:val="CBAAE612"/>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14">
    <w:nsid w:val="19FF71C2"/>
    <w:multiLevelType w:val="hybridMultilevel"/>
    <w:tmpl w:val="ED0A2A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1C366E25"/>
    <w:multiLevelType w:val="hybridMultilevel"/>
    <w:tmpl w:val="9A7065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1CFB716D"/>
    <w:multiLevelType w:val="hybridMultilevel"/>
    <w:tmpl w:val="5952261A"/>
    <w:lvl w:ilvl="0">
      <w:start w:val="1"/>
      <w:numFmt w:val="upperRoman"/>
      <w:lvlText w:val="%1."/>
      <w:lvlJc w:val="right"/>
      <w:pPr>
        <w:ind w:left="360" w:hanging="360"/>
      </w:pPr>
      <w:rPr>
        <w:rFonts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1D840E56"/>
    <w:multiLevelType w:val="multilevel"/>
    <w:tmpl w:val="70B89C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E3A5508"/>
    <w:multiLevelType w:val="multilevel"/>
    <w:tmpl w:val="0414001D"/>
    <w:lvl w:ilvl="0">
      <w:start w:val="1"/>
      <w:numFmt w:val="decimal"/>
      <w:lvlText w:val="%1)"/>
      <w:lvlJc w:val="left"/>
      <w:pPr>
        <w:ind w:left="720" w:hanging="360"/>
      </w:pPr>
      <w:rPr>
        <w:rFonts w:hint="default"/>
        <w:color w:val="000000" w:themeColor="text1"/>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9">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0">
    <w:nsid w:val="1FA11918"/>
    <w:multiLevelType w:val="multilevel"/>
    <w:tmpl w:val="E0B4DD6A"/>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201D38F2"/>
    <w:multiLevelType w:val="hybridMultilevel"/>
    <w:tmpl w:val="CB7CDD04"/>
    <w:lvl w:ilvl="0">
      <w:start w:val="1"/>
      <w:numFmt w:val="decimal"/>
      <w:lvlText w:val="%1."/>
      <w:lvlJc w:val="left"/>
      <w:pPr>
        <w:ind w:left="360" w:hanging="360"/>
      </w:pPr>
      <w:rPr>
        <w:rFonts w:hint="default"/>
        <w:color w:val="000000" w:themeColor="text1"/>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nsid w:val="21BF4E20"/>
    <w:multiLevelType w:val="hybridMultilevel"/>
    <w:tmpl w:val="F3E2D9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4C30463"/>
    <w:multiLevelType w:val="hybridMultilevel"/>
    <w:tmpl w:val="B468B1F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24ED543C"/>
    <w:multiLevelType w:val="hybridMultilevel"/>
    <w:tmpl w:val="7B70E3C2"/>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25">
    <w:nsid w:val="250D1732"/>
    <w:multiLevelType w:val="multilevel"/>
    <w:tmpl w:val="0D1A1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5305C63"/>
    <w:multiLevelType w:val="hybridMultilevel"/>
    <w:tmpl w:val="017668F0"/>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27">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8">
    <w:nsid w:val="272A23BC"/>
    <w:multiLevelType w:val="multilevel"/>
    <w:tmpl w:val="55922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0">
    <w:nsid w:val="29CB0BF1"/>
    <w:multiLevelType w:val="hybridMultilevel"/>
    <w:tmpl w:val="9B8275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2A9269ED"/>
    <w:multiLevelType w:val="hybridMultilevel"/>
    <w:tmpl w:val="CBEA8A3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2C3C2738"/>
    <w:multiLevelType w:val="hybridMultilevel"/>
    <w:tmpl w:val="84A4183C"/>
    <w:lvl w:ilvl="0">
      <w:start w:val="0"/>
      <w:numFmt w:val="bullet"/>
      <w:lvlText w:val="-"/>
      <w:lvlJc w:val="left"/>
      <w:pPr>
        <w:ind w:left="720" w:hanging="360"/>
      </w:pPr>
      <w:rPr>
        <w:rFonts w:ascii="Arial" w:hAnsi="Arial" w:eastAsiaTheme="majorEastAsia"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2C6303A8"/>
    <w:multiLevelType w:val="hybridMultilevel"/>
    <w:tmpl w:val="D212BC6E"/>
    <w:lvl w:ilvl="0">
      <w:start w:val="0"/>
      <w:numFmt w:val="bullet"/>
      <w:lvlText w:val="-"/>
      <w:lvlJc w:val="left"/>
      <w:pPr>
        <w:ind w:left="720" w:hanging="360"/>
      </w:pPr>
      <w:rPr>
        <w:rFonts w:ascii="Arial" w:hAnsi="Arial" w:eastAsiaTheme="majorEastAsia"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2D3C089D"/>
    <w:multiLevelType w:val="hybridMultilevel"/>
    <w:tmpl w:val="1E3AE8B8"/>
    <w:lvl w:ilvl="0">
      <w:start w:val="0"/>
      <w:numFmt w:val="bullet"/>
      <w:lvlText w:val="-"/>
      <w:lvlJc w:val="left"/>
      <w:pPr>
        <w:ind w:left="720" w:hanging="360"/>
      </w:pPr>
      <w:rPr>
        <w:rFonts w:ascii="Arial" w:hAnsi="Arial" w:eastAsiaTheme="majorEastAsia"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31D322D0"/>
    <w:multiLevelType w:val="hybridMultilevel"/>
    <w:tmpl w:val="5A62E712"/>
    <w:lvl w:ilvl="0">
      <w:start w:val="1"/>
      <w:numFmt w:val="decimal"/>
      <w:lvlText w:val="%1."/>
      <w:lvlJc w:val="left"/>
      <w:pPr>
        <w:ind w:left="72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33DC2C29"/>
    <w:multiLevelType w:val="hybridMultilevel"/>
    <w:tmpl w:val="B7FCC61A"/>
    <w:lvl w:ilvl="0">
      <w:start w:val="1"/>
      <w:numFmt w:val="bullet"/>
      <w:lvlText w:val=""/>
      <w:lvlJc w:val="left"/>
      <w:pPr>
        <w:ind w:left="1080" w:hanging="360"/>
      </w:pPr>
      <w:rPr>
        <w:rFonts w:ascii="Symbol" w:hAnsi="Symbol"/>
      </w:rPr>
    </w:lvl>
    <w:lvl w:ilvl="1">
      <w:start w:val="1"/>
      <w:numFmt w:val="bullet"/>
      <w:lvlText w:val=""/>
      <w:lvlJc w:val="left"/>
      <w:pPr>
        <w:ind w:left="1080" w:hanging="360"/>
      </w:pPr>
      <w:rPr>
        <w:rFonts w:ascii="Symbol" w:hAnsi="Symbol"/>
      </w:rPr>
    </w:lvl>
    <w:lvl w:ilvl="2">
      <w:start w:val="1"/>
      <w:numFmt w:val="bullet"/>
      <w:lvlText w:val=""/>
      <w:lvlJc w:val="left"/>
      <w:pPr>
        <w:ind w:left="1080" w:hanging="360"/>
      </w:pPr>
      <w:rPr>
        <w:rFonts w:ascii="Symbol" w:hAnsi="Symbol"/>
      </w:rPr>
    </w:lvl>
    <w:lvl w:ilvl="3">
      <w:start w:val="1"/>
      <w:numFmt w:val="bullet"/>
      <w:lvlText w:val=""/>
      <w:lvlJc w:val="left"/>
      <w:pPr>
        <w:ind w:left="1080" w:hanging="360"/>
      </w:pPr>
      <w:rPr>
        <w:rFonts w:ascii="Symbol" w:hAnsi="Symbol"/>
      </w:rPr>
    </w:lvl>
    <w:lvl w:ilvl="4">
      <w:start w:val="1"/>
      <w:numFmt w:val="bullet"/>
      <w:lvlText w:val=""/>
      <w:lvlJc w:val="left"/>
      <w:pPr>
        <w:ind w:left="1080" w:hanging="360"/>
      </w:pPr>
      <w:rPr>
        <w:rFonts w:ascii="Symbol" w:hAnsi="Symbol"/>
      </w:rPr>
    </w:lvl>
    <w:lvl w:ilvl="5">
      <w:start w:val="1"/>
      <w:numFmt w:val="bullet"/>
      <w:lvlText w:val=""/>
      <w:lvlJc w:val="left"/>
      <w:pPr>
        <w:ind w:left="1080" w:hanging="360"/>
      </w:pPr>
      <w:rPr>
        <w:rFonts w:ascii="Symbol" w:hAnsi="Symbol"/>
      </w:rPr>
    </w:lvl>
    <w:lvl w:ilvl="6">
      <w:start w:val="1"/>
      <w:numFmt w:val="bullet"/>
      <w:lvlText w:val=""/>
      <w:lvlJc w:val="left"/>
      <w:pPr>
        <w:ind w:left="1080" w:hanging="360"/>
      </w:pPr>
      <w:rPr>
        <w:rFonts w:ascii="Symbol" w:hAnsi="Symbol"/>
      </w:rPr>
    </w:lvl>
    <w:lvl w:ilvl="7">
      <w:start w:val="1"/>
      <w:numFmt w:val="bullet"/>
      <w:lvlText w:val=""/>
      <w:lvlJc w:val="left"/>
      <w:pPr>
        <w:ind w:left="1080" w:hanging="360"/>
      </w:pPr>
      <w:rPr>
        <w:rFonts w:ascii="Symbol" w:hAnsi="Symbol"/>
      </w:rPr>
    </w:lvl>
    <w:lvl w:ilvl="8">
      <w:start w:val="1"/>
      <w:numFmt w:val="bullet"/>
      <w:lvlText w:val=""/>
      <w:lvlJc w:val="left"/>
      <w:pPr>
        <w:ind w:left="1080" w:hanging="360"/>
      </w:pPr>
      <w:rPr>
        <w:rFonts w:ascii="Symbol" w:hAnsi="Symbol"/>
      </w:rPr>
    </w:lvl>
  </w:abstractNum>
  <w:abstractNum w:abstractNumId="37">
    <w:nsid w:val="34C527FD"/>
    <w:multiLevelType w:val="hybridMultilevel"/>
    <w:tmpl w:val="E20A20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36755A2A"/>
    <w:multiLevelType w:val="hybridMultilevel"/>
    <w:tmpl w:val="81D068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382A55EF"/>
    <w:multiLevelType w:val="hybridMultilevel"/>
    <w:tmpl w:val="AA8E7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38F97475"/>
    <w:multiLevelType w:val="hybridMultilevel"/>
    <w:tmpl w:val="0B6C80A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393141DC"/>
    <w:multiLevelType w:val="multilevel"/>
    <w:tmpl w:val="7902D59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nsid w:val="3BCE079D"/>
    <w:multiLevelType w:val="hybridMultilevel"/>
    <w:tmpl w:val="A9DE540A"/>
    <w:lvl w:ilvl="0">
      <w:start w:val="0"/>
      <w:numFmt w:val="bullet"/>
      <w:lvlText w:val="-"/>
      <w:lvlJc w:val="left"/>
      <w:pPr>
        <w:ind w:left="720" w:hanging="360"/>
      </w:pPr>
      <w:rPr>
        <w:rFonts w:ascii="Arial" w:hAnsi="Arial" w:eastAsiaTheme="majorEastAsia"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3D0B00FE"/>
    <w:multiLevelType w:val="hybridMultilevel"/>
    <w:tmpl w:val="15F815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3D6B65BE"/>
    <w:multiLevelType w:val="multilevel"/>
    <w:tmpl w:val="11E6F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6">
    <w:nsid w:val="3FD1722A"/>
    <w:multiLevelType w:val="hybridMultilevel"/>
    <w:tmpl w:val="2E92F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404303BF"/>
    <w:multiLevelType w:val="hybridMultilevel"/>
    <w:tmpl w:val="3B3276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49">
    <w:nsid w:val="45230D4B"/>
    <w:multiLevelType w:val="hybridMultilevel"/>
    <w:tmpl w:val="46988694"/>
    <w:lvl w:ilvl="0">
      <w:start w:val="1"/>
      <w:numFmt w:val="bullet"/>
      <w:pStyle w:val="ListParagraph"/>
      <w:lvlText w:val=""/>
      <w:lvlJc w:val="left"/>
      <w:pPr>
        <w:ind w:left="360" w:hanging="360"/>
      </w:pPr>
      <w:rPr>
        <w:rFonts w:ascii="Symbol" w:hAnsi="Symbol" w:hint="default"/>
        <w:color w:val="88C9D0" w:themeColor="accent1"/>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0">
    <w:nsid w:val="458E1793"/>
    <w:multiLevelType w:val="hybridMultilevel"/>
    <w:tmpl w:val="C832BA9A"/>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1">
    <w:nsid w:val="49D4057E"/>
    <w:multiLevelType w:val="hybridMultilevel"/>
    <w:tmpl w:val="774893B8"/>
    <w:lvl w:ilvl="0">
      <w:start w:val="1"/>
      <w:numFmt w:val="bullet"/>
      <w:lvlText w:val=""/>
      <w:lvlJc w:val="left"/>
      <w:pPr>
        <w:ind w:left="360" w:hanging="360"/>
      </w:pPr>
      <w:rPr>
        <w:rFonts w:ascii="Symbol" w:hAnsi="Symbol" w:hint="default"/>
        <w:color w:val="147E8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nsid w:val="49DA79CC"/>
    <w:multiLevelType w:val="hybridMultilevel"/>
    <w:tmpl w:val="589815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nsid w:val="4BC0547A"/>
    <w:multiLevelType w:val="multilevel"/>
    <w:tmpl w:val="1A3815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BD854AF"/>
    <w:multiLevelType w:val="hybridMultilevel"/>
    <w:tmpl w:val="235259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5">
    <w:nsid w:val="4C9E01BC"/>
    <w:multiLevelType w:val="hybridMultilevel"/>
    <w:tmpl w:val="B914D4C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57">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58">
    <w:nsid w:val="4F7A346E"/>
    <w:multiLevelType w:val="hybridMultilevel"/>
    <w:tmpl w:val="3DD0C1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9">
    <w:nsid w:val="501D4185"/>
    <w:multiLevelType w:val="hybridMultilevel"/>
    <w:tmpl w:val="F16A04C4"/>
    <w:lvl w:ilvl="0">
      <w:start w:val="1"/>
      <w:numFmt w:val="decimal"/>
      <w:lvlText w:val="%1."/>
      <w:lvlJc w:val="left"/>
      <w:pPr>
        <w:ind w:left="360" w:hanging="360"/>
      </w:pPr>
      <w:rPr>
        <w:rFonts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1">
    <w:nsid w:val="53D44422"/>
    <w:multiLevelType w:val="hybridMultilevel"/>
    <w:tmpl w:val="383E2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4254513"/>
    <w:multiLevelType w:val="multilevel"/>
    <w:tmpl w:val="6E2E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4F0FBEE"/>
    <w:multiLevelType w:val="hybridMultilevel"/>
    <w:tmpl w:val="356CF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nsid w:val="5A094784"/>
    <w:multiLevelType w:val="hybridMultilevel"/>
    <w:tmpl w:val="FE801AFE"/>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6">
    <w:nsid w:val="5A5B2D53"/>
    <w:multiLevelType w:val="multilevel"/>
    <w:tmpl w:val="F6F6ED94"/>
    <w:lvl w:ilvl="0">
      <w:start w:val="3"/>
      <w:numFmt w:val="decimal"/>
      <w:lvlText w:val="%1"/>
      <w:lvlJc w:val="left"/>
      <w:pPr>
        <w:ind w:left="360" w:hanging="360"/>
      </w:pPr>
      <w:rPr>
        <w:rFonts w:cstheme="majorBidi" w:hint="default"/>
      </w:rPr>
    </w:lvl>
    <w:lvl w:ilvl="1">
      <w:start w:val="3"/>
      <w:numFmt w:val="decimal"/>
      <w:lvlText w:val="%1.%2"/>
      <w:lvlJc w:val="left"/>
      <w:pPr>
        <w:ind w:left="927" w:hanging="360"/>
      </w:pPr>
      <w:rPr>
        <w:rFonts w:cstheme="majorBidi" w:hint="default"/>
      </w:rPr>
    </w:lvl>
    <w:lvl w:ilvl="2">
      <w:start w:val="1"/>
      <w:numFmt w:val="decimal"/>
      <w:lvlText w:val="%1.%2.%3"/>
      <w:lvlJc w:val="left"/>
      <w:pPr>
        <w:ind w:left="1854" w:hanging="720"/>
      </w:pPr>
      <w:rPr>
        <w:rFonts w:cstheme="majorBidi" w:hint="default"/>
      </w:rPr>
    </w:lvl>
    <w:lvl w:ilvl="3">
      <w:start w:val="1"/>
      <w:numFmt w:val="decimal"/>
      <w:lvlText w:val="%1.%2.%3.%4"/>
      <w:lvlJc w:val="left"/>
      <w:pPr>
        <w:ind w:left="2781" w:hanging="1080"/>
      </w:pPr>
      <w:rPr>
        <w:rFonts w:cstheme="majorBidi" w:hint="default"/>
      </w:rPr>
    </w:lvl>
    <w:lvl w:ilvl="4">
      <w:start w:val="1"/>
      <w:numFmt w:val="decimal"/>
      <w:lvlText w:val="%1.%2.%3.%4.%5"/>
      <w:lvlJc w:val="left"/>
      <w:pPr>
        <w:ind w:left="3348" w:hanging="1080"/>
      </w:pPr>
      <w:rPr>
        <w:rFonts w:cstheme="majorBidi" w:hint="default"/>
      </w:rPr>
    </w:lvl>
    <w:lvl w:ilvl="5">
      <w:start w:val="1"/>
      <w:numFmt w:val="decimal"/>
      <w:lvlText w:val="%1.%2.%3.%4.%5.%6"/>
      <w:lvlJc w:val="left"/>
      <w:pPr>
        <w:ind w:left="4275" w:hanging="1440"/>
      </w:pPr>
      <w:rPr>
        <w:rFonts w:cstheme="majorBidi" w:hint="default"/>
      </w:rPr>
    </w:lvl>
    <w:lvl w:ilvl="6">
      <w:start w:val="1"/>
      <w:numFmt w:val="decimal"/>
      <w:lvlText w:val="%1.%2.%3.%4.%5.%6.%7"/>
      <w:lvlJc w:val="left"/>
      <w:pPr>
        <w:ind w:left="4842" w:hanging="1440"/>
      </w:pPr>
      <w:rPr>
        <w:rFonts w:cstheme="majorBidi" w:hint="default"/>
      </w:rPr>
    </w:lvl>
    <w:lvl w:ilvl="7">
      <w:start w:val="1"/>
      <w:numFmt w:val="decimal"/>
      <w:lvlText w:val="%1.%2.%3.%4.%5.%6.%7.%8"/>
      <w:lvlJc w:val="left"/>
      <w:pPr>
        <w:ind w:left="5769" w:hanging="1800"/>
      </w:pPr>
      <w:rPr>
        <w:rFonts w:cstheme="majorBidi" w:hint="default"/>
      </w:rPr>
    </w:lvl>
    <w:lvl w:ilvl="8">
      <w:start w:val="1"/>
      <w:numFmt w:val="decimal"/>
      <w:lvlText w:val="%1.%2.%3.%4.%5.%6.%7.%8.%9"/>
      <w:lvlJc w:val="left"/>
      <w:pPr>
        <w:ind w:left="6336" w:hanging="1800"/>
      </w:pPr>
      <w:rPr>
        <w:rFonts w:cstheme="majorBidi" w:hint="default"/>
      </w:rPr>
    </w:lvl>
  </w:abstractNum>
  <w:abstractNum w:abstractNumId="67">
    <w:nsid w:val="5A6F1DA0"/>
    <w:multiLevelType w:val="hybridMultilevel"/>
    <w:tmpl w:val="A56468A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8">
    <w:nsid w:val="5D0A0819"/>
    <w:multiLevelType w:val="hybridMultilevel"/>
    <w:tmpl w:val="881E8C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9">
    <w:nsid w:val="60C82B38"/>
    <w:multiLevelType w:val="hybridMultilevel"/>
    <w:tmpl w:val="6B1EB6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0">
    <w:nsid w:val="61622CA1"/>
    <w:multiLevelType w:val="hybridMultilevel"/>
    <w:tmpl w:val="6A9EA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1">
    <w:nsid w:val="61C213ED"/>
    <w:multiLevelType w:val="hybridMultilevel"/>
    <w:tmpl w:val="56DA5F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2">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3">
    <w:nsid w:val="67E75664"/>
    <w:multiLevelType w:val="hybridMultilevel"/>
    <w:tmpl w:val="EFA885F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4">
    <w:nsid w:val="6B24187B"/>
    <w:multiLevelType w:val="hybridMultilevel"/>
    <w:tmpl w:val="CDBC2876"/>
    <w:lvl w:ilvl="0">
      <w:start w:val="1"/>
      <w:numFmt w:val="decimal"/>
      <w:lvlText w:val="%1."/>
      <w:lvlJc w:val="left"/>
      <w:pPr>
        <w:ind w:left="720" w:hanging="360"/>
      </w:pPr>
      <w:rPr>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5">
    <w:nsid w:val="6F0E46F0"/>
    <w:multiLevelType w:val="hybridMultilevel"/>
    <w:tmpl w:val="7DE427F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6">
    <w:nsid w:val="7021665D"/>
    <w:multiLevelType w:val="hybridMultilevel"/>
    <w:tmpl w:val="A09610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7">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8">
    <w:nsid w:val="72D22A27"/>
    <w:multiLevelType w:val="hybridMultilevel"/>
    <w:tmpl w:val="8D7C5B3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9">
    <w:nsid w:val="735C6935"/>
    <w:multiLevelType w:val="multilevel"/>
    <w:tmpl w:val="1C08A962"/>
    <w:lvl w:ilvl="0">
      <w:start w:val="0"/>
      <w:numFmt w:val="bullet"/>
      <w:lvlText w:val="-"/>
      <w:lvlJc w:val="left"/>
      <w:pPr>
        <w:tabs>
          <w:tab w:val="num" w:pos="720"/>
        </w:tabs>
        <w:ind w:left="720" w:hanging="360"/>
      </w:pPr>
      <w:rPr>
        <w:rFonts w:ascii="Arial" w:hAnsi="Arial" w:eastAsiaTheme="majorEastAsia"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4011448"/>
    <w:multiLevelType w:val="hybridMultilevel"/>
    <w:tmpl w:val="A0C65712"/>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81">
    <w:nsid w:val="77A66322"/>
    <w:multiLevelType w:val="multilevel"/>
    <w:tmpl w:val="B168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B511795"/>
    <w:multiLevelType w:val="hybridMultilevel"/>
    <w:tmpl w:val="685AC320"/>
    <w:lvl w:ilvl="0">
      <w:start w:val="0"/>
      <w:numFmt w:val="decimal"/>
      <w:lvlText w:val="%1)"/>
      <w:lvlJc w:val="left"/>
      <w:pPr>
        <w:ind w:left="720" w:hanging="360"/>
      </w:pPr>
      <w:rPr>
        <w:rFonts w:cstheme="minorBidi"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3">
    <w:nsid w:val="7C0E6EA7"/>
    <w:multiLevelType w:val="hybridMultilevel"/>
    <w:tmpl w:val="218204F6"/>
    <w:lvl w:ilvl="0">
      <w:start w:val="1"/>
      <w:numFmt w:val="decimal"/>
      <w:lvlText w:val="%1."/>
      <w:lvlJc w:val="left"/>
      <w:pPr>
        <w:ind w:left="720" w:hanging="360"/>
      </w:pPr>
      <w:rPr>
        <w:color w:val="000000" w:themeColor="text1"/>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4">
    <w:nsid w:val="7C2F5CF4"/>
    <w:multiLevelType w:val="hybridMultilevel"/>
    <w:tmpl w:val="2D1019F8"/>
    <w:lvl w:ilvl="0">
      <w:start w:val="0"/>
      <w:numFmt w:val="bullet"/>
      <w:lvlText w:val="-"/>
      <w:lvlJc w:val="left"/>
      <w:pPr>
        <w:ind w:left="720" w:hanging="360"/>
      </w:pPr>
      <w:rPr>
        <w:rFonts w:ascii="Arial" w:hAnsi="Arial" w:eastAsiaTheme="majorEastAsia"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5">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num w:numId="1" w16cid:durableId="1656301972">
    <w:abstractNumId w:val="63"/>
  </w:num>
  <w:num w:numId="2" w16cid:durableId="922760636">
    <w:abstractNumId w:val="77"/>
  </w:num>
  <w:num w:numId="3" w16cid:durableId="1463033843">
    <w:abstractNumId w:val="64"/>
  </w:num>
  <w:num w:numId="4" w16cid:durableId="1211458410">
    <w:abstractNumId w:val="49"/>
  </w:num>
  <w:num w:numId="5" w16cid:durableId="2109891137">
    <w:abstractNumId w:val="56"/>
  </w:num>
  <w:num w:numId="6" w16cid:durableId="507671775">
    <w:abstractNumId w:val="29"/>
  </w:num>
  <w:num w:numId="7" w16cid:durableId="12609729">
    <w:abstractNumId w:val="19"/>
  </w:num>
  <w:num w:numId="8" w16cid:durableId="176191106">
    <w:abstractNumId w:val="45"/>
  </w:num>
  <w:num w:numId="9" w16cid:durableId="960191033">
    <w:abstractNumId w:val="5"/>
  </w:num>
  <w:num w:numId="10" w16cid:durableId="94986247">
    <w:abstractNumId w:val="27"/>
  </w:num>
  <w:num w:numId="11" w16cid:durableId="881091689">
    <w:abstractNumId w:val="57"/>
  </w:num>
  <w:num w:numId="12" w16cid:durableId="1795755451">
    <w:abstractNumId w:val="3"/>
  </w:num>
  <w:num w:numId="13" w16cid:durableId="555236173">
    <w:abstractNumId w:val="85"/>
  </w:num>
  <w:num w:numId="14" w16cid:durableId="786041671">
    <w:abstractNumId w:val="60"/>
  </w:num>
  <w:num w:numId="15" w16cid:durableId="1536851092">
    <w:abstractNumId w:val="50"/>
  </w:num>
  <w:num w:numId="16" w16cid:durableId="1551266391">
    <w:abstractNumId w:val="72"/>
  </w:num>
  <w:num w:numId="17" w16cid:durableId="1511218428">
    <w:abstractNumId w:val="1"/>
  </w:num>
  <w:num w:numId="18" w16cid:durableId="329482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727907">
    <w:abstractNumId w:val="48"/>
  </w:num>
  <w:num w:numId="20" w16cid:durableId="1994408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32158793">
    <w:abstractNumId w:val="51"/>
  </w:num>
  <w:num w:numId="22" w16cid:durableId="1372270540">
    <w:abstractNumId w:val="49"/>
  </w:num>
  <w:num w:numId="23" w16cid:durableId="12554375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30867502">
    <w:abstractNumId w:val="30"/>
  </w:num>
  <w:num w:numId="25" w16cid:durableId="1204098404">
    <w:abstractNumId w:val="78"/>
  </w:num>
  <w:num w:numId="26" w16cid:durableId="1635981821">
    <w:abstractNumId w:val="68"/>
  </w:num>
  <w:num w:numId="27" w16cid:durableId="1179545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3300179">
    <w:abstractNumId w:val="2"/>
  </w:num>
  <w:num w:numId="29" w16cid:durableId="2040888538">
    <w:abstractNumId w:val="54"/>
  </w:num>
  <w:num w:numId="30" w16cid:durableId="1157112876">
    <w:abstractNumId w:val="70"/>
  </w:num>
  <w:num w:numId="31" w16cid:durableId="709260061">
    <w:abstractNumId w:val="76"/>
  </w:num>
  <w:num w:numId="32" w16cid:durableId="395783726">
    <w:abstractNumId w:val="69"/>
  </w:num>
  <w:num w:numId="33" w16cid:durableId="1926524709">
    <w:abstractNumId w:val="15"/>
  </w:num>
  <w:num w:numId="34" w16cid:durableId="715005898">
    <w:abstractNumId w:val="43"/>
  </w:num>
  <w:num w:numId="35" w16cid:durableId="679354522">
    <w:abstractNumId w:val="73"/>
  </w:num>
  <w:num w:numId="36" w16cid:durableId="1126587761">
    <w:abstractNumId w:val="7"/>
  </w:num>
  <w:num w:numId="37" w16cid:durableId="1258172549">
    <w:abstractNumId w:val="21"/>
  </w:num>
  <w:num w:numId="38" w16cid:durableId="1424303245">
    <w:abstractNumId w:val="59"/>
  </w:num>
  <w:num w:numId="39" w16cid:durableId="734083193">
    <w:abstractNumId w:val="16"/>
  </w:num>
  <w:num w:numId="40" w16cid:durableId="1591112682">
    <w:abstractNumId w:val="18"/>
  </w:num>
  <w:num w:numId="41" w16cid:durableId="1488401517">
    <w:abstractNumId w:val="4"/>
  </w:num>
  <w:num w:numId="42" w16cid:durableId="394358512">
    <w:abstractNumId w:val="49"/>
  </w:num>
  <w:num w:numId="43" w16cid:durableId="57023549">
    <w:abstractNumId w:val="83"/>
  </w:num>
  <w:num w:numId="44" w16cid:durableId="1158423588">
    <w:abstractNumId w:val="26"/>
  </w:num>
  <w:num w:numId="45" w16cid:durableId="167790300">
    <w:abstractNumId w:val="80"/>
  </w:num>
  <w:num w:numId="46" w16cid:durableId="361637779">
    <w:abstractNumId w:val="74"/>
  </w:num>
  <w:num w:numId="47" w16cid:durableId="2059552461">
    <w:abstractNumId w:val="25"/>
  </w:num>
  <w:num w:numId="48" w16cid:durableId="1918321486">
    <w:abstractNumId w:val="81"/>
  </w:num>
  <w:num w:numId="49" w16cid:durableId="2002268747">
    <w:abstractNumId w:val="36"/>
  </w:num>
  <w:num w:numId="50" w16cid:durableId="1062294700">
    <w:abstractNumId w:val="13"/>
  </w:num>
  <w:num w:numId="51" w16cid:durableId="1767576251">
    <w:abstractNumId w:val="20"/>
  </w:num>
  <w:num w:numId="52" w16cid:durableId="1573079632">
    <w:abstractNumId w:val="35"/>
  </w:num>
  <w:num w:numId="53" w16cid:durableId="975835880">
    <w:abstractNumId w:val="53"/>
  </w:num>
  <w:num w:numId="54" w16cid:durableId="1472400883">
    <w:abstractNumId w:val="84"/>
  </w:num>
  <w:num w:numId="55" w16cid:durableId="881330286">
    <w:abstractNumId w:val="14"/>
  </w:num>
  <w:num w:numId="56" w16cid:durableId="1794013477">
    <w:abstractNumId w:val="28"/>
  </w:num>
  <w:num w:numId="57" w16cid:durableId="514535835">
    <w:abstractNumId w:val="62"/>
  </w:num>
  <w:num w:numId="58" w16cid:durableId="1569262156">
    <w:abstractNumId w:val="42"/>
  </w:num>
  <w:num w:numId="59" w16cid:durableId="1672945348">
    <w:abstractNumId w:val="79"/>
  </w:num>
  <w:num w:numId="60" w16cid:durableId="820002593">
    <w:abstractNumId w:val="6"/>
  </w:num>
  <w:num w:numId="61" w16cid:durableId="150222608">
    <w:abstractNumId w:val="34"/>
  </w:num>
  <w:num w:numId="62" w16cid:durableId="1796950102">
    <w:abstractNumId w:val="82"/>
  </w:num>
  <w:num w:numId="63" w16cid:durableId="1812988732">
    <w:abstractNumId w:val="38"/>
  </w:num>
  <w:num w:numId="64" w16cid:durableId="1860969020">
    <w:abstractNumId w:val="11"/>
  </w:num>
  <w:num w:numId="65" w16cid:durableId="1567450336">
    <w:abstractNumId w:val="39"/>
  </w:num>
  <w:num w:numId="66" w16cid:durableId="1740246385">
    <w:abstractNumId w:val="55"/>
  </w:num>
  <w:num w:numId="67" w16cid:durableId="133985403">
    <w:abstractNumId w:val="24"/>
  </w:num>
  <w:num w:numId="68" w16cid:durableId="571086545">
    <w:abstractNumId w:val="49"/>
  </w:num>
  <w:num w:numId="69" w16cid:durableId="2005039641">
    <w:abstractNumId w:val="50"/>
  </w:num>
  <w:num w:numId="70" w16cid:durableId="1323199038">
    <w:abstractNumId w:val="50"/>
  </w:num>
  <w:num w:numId="71" w16cid:durableId="298925469">
    <w:abstractNumId w:val="52"/>
  </w:num>
  <w:num w:numId="72" w16cid:durableId="1209150801">
    <w:abstractNumId w:val="50"/>
  </w:num>
  <w:num w:numId="73" w16cid:durableId="1204102729">
    <w:abstractNumId w:val="50"/>
  </w:num>
  <w:num w:numId="74" w16cid:durableId="1585870327">
    <w:abstractNumId w:val="23"/>
  </w:num>
  <w:num w:numId="75" w16cid:durableId="470094784">
    <w:abstractNumId w:val="46"/>
  </w:num>
  <w:num w:numId="76" w16cid:durableId="620380457">
    <w:abstractNumId w:val="71"/>
  </w:num>
  <w:num w:numId="77" w16cid:durableId="1054692723">
    <w:abstractNumId w:val="50"/>
  </w:num>
  <w:num w:numId="78" w16cid:durableId="1799954821">
    <w:abstractNumId w:val="50"/>
  </w:num>
  <w:num w:numId="79" w16cid:durableId="389308239">
    <w:abstractNumId w:val="32"/>
  </w:num>
  <w:num w:numId="80" w16cid:durableId="531461816">
    <w:abstractNumId w:val="75"/>
  </w:num>
  <w:num w:numId="81" w16cid:durableId="1116749678">
    <w:abstractNumId w:val="50"/>
  </w:num>
  <w:num w:numId="82" w16cid:durableId="568002587">
    <w:abstractNumId w:val="61"/>
  </w:num>
  <w:num w:numId="83" w16cid:durableId="895240706">
    <w:abstractNumId w:val="22"/>
  </w:num>
  <w:num w:numId="84" w16cid:durableId="1629967863">
    <w:abstractNumId w:val="12"/>
  </w:num>
  <w:num w:numId="85" w16cid:durableId="1735009473">
    <w:abstractNumId w:val="9"/>
  </w:num>
  <w:num w:numId="86" w16cid:durableId="1249844554">
    <w:abstractNumId w:val="67"/>
  </w:num>
  <w:num w:numId="87" w16cid:durableId="854809499">
    <w:abstractNumId w:val="72"/>
  </w:num>
  <w:num w:numId="88" w16cid:durableId="1735732904">
    <w:abstractNumId w:val="50"/>
  </w:num>
  <w:num w:numId="89" w16cid:durableId="569736336">
    <w:abstractNumId w:val="50"/>
  </w:num>
  <w:num w:numId="90" w16cid:durableId="1212036543">
    <w:abstractNumId w:val="50"/>
  </w:num>
  <w:num w:numId="91" w16cid:durableId="164129926">
    <w:abstractNumId w:val="50"/>
  </w:num>
  <w:num w:numId="92" w16cid:durableId="902103941">
    <w:abstractNumId w:val="50"/>
  </w:num>
  <w:num w:numId="93" w16cid:durableId="2029520696">
    <w:abstractNumId w:val="50"/>
  </w:num>
  <w:num w:numId="94" w16cid:durableId="528645141">
    <w:abstractNumId w:val="31"/>
  </w:num>
  <w:num w:numId="95" w16cid:durableId="2103137561">
    <w:abstractNumId w:val="72"/>
    <w:lvlOverride w:ilvl="0">
      <w:startOverride w:val="1"/>
    </w:lvlOverride>
  </w:num>
  <w:num w:numId="96" w16cid:durableId="1506824461">
    <w:abstractNumId w:val="72"/>
  </w:num>
  <w:num w:numId="97" w16cid:durableId="1059135790">
    <w:abstractNumId w:val="50"/>
  </w:num>
  <w:num w:numId="98" w16cid:durableId="695159288">
    <w:abstractNumId w:val="37"/>
  </w:num>
  <w:num w:numId="99" w16cid:durableId="1339426761">
    <w:abstractNumId w:val="17"/>
  </w:num>
  <w:num w:numId="100" w16cid:durableId="90905358">
    <w:abstractNumId w:val="50"/>
  </w:num>
  <w:num w:numId="101" w16cid:durableId="1668241300">
    <w:abstractNumId w:val="10"/>
  </w:num>
  <w:num w:numId="102" w16cid:durableId="148643355">
    <w:abstractNumId w:val="40"/>
  </w:num>
  <w:num w:numId="103" w16cid:durableId="1269509591">
    <w:abstractNumId w:val="58"/>
  </w:num>
  <w:num w:numId="104" w16cid:durableId="2089687474">
    <w:abstractNumId w:val="8"/>
  </w:num>
  <w:num w:numId="105" w16cid:durableId="420373103">
    <w:abstractNumId w:val="65"/>
  </w:num>
  <w:num w:numId="106" w16cid:durableId="57673505">
    <w:abstractNumId w:val="33"/>
  </w:num>
  <w:num w:numId="107" w16cid:durableId="1603999563">
    <w:abstractNumId w:val="47"/>
  </w:num>
  <w:num w:numId="108" w16cid:durableId="138426357">
    <w:abstractNumId w:val="44"/>
  </w:num>
  <w:num w:numId="109" w16cid:durableId="100103148">
    <w:abstractNumId w:val="66"/>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00F4"/>
    <w:rsid w:val="00001EF0"/>
    <w:rsid w:val="000048B7"/>
    <w:rsid w:val="0000565A"/>
    <w:rsid w:val="0000750C"/>
    <w:rsid w:val="00007E28"/>
    <w:rsid w:val="00010234"/>
    <w:rsid w:val="00010434"/>
    <w:rsid w:val="00011D02"/>
    <w:rsid w:val="000138D2"/>
    <w:rsid w:val="00013C69"/>
    <w:rsid w:val="00013D6E"/>
    <w:rsid w:val="000218CB"/>
    <w:rsid w:val="00026DFD"/>
    <w:rsid w:val="00027252"/>
    <w:rsid w:val="000275EF"/>
    <w:rsid w:val="00033B15"/>
    <w:rsid w:val="00036D04"/>
    <w:rsid w:val="00037647"/>
    <w:rsid w:val="00043AF7"/>
    <w:rsid w:val="000442DE"/>
    <w:rsid w:val="00045EC6"/>
    <w:rsid w:val="0004693A"/>
    <w:rsid w:val="0004763C"/>
    <w:rsid w:val="000507DA"/>
    <w:rsid w:val="000509E0"/>
    <w:rsid w:val="0005226E"/>
    <w:rsid w:val="0005528F"/>
    <w:rsid w:val="000566C7"/>
    <w:rsid w:val="000571F9"/>
    <w:rsid w:val="000621B6"/>
    <w:rsid w:val="00064D44"/>
    <w:rsid w:val="000701AE"/>
    <w:rsid w:val="000703BB"/>
    <w:rsid w:val="00070861"/>
    <w:rsid w:val="00072E24"/>
    <w:rsid w:val="0007323D"/>
    <w:rsid w:val="000737FA"/>
    <w:rsid w:val="00073D19"/>
    <w:rsid w:val="000749CA"/>
    <w:rsid w:val="00074B7A"/>
    <w:rsid w:val="000761B3"/>
    <w:rsid w:val="00076219"/>
    <w:rsid w:val="00076CA0"/>
    <w:rsid w:val="0008060C"/>
    <w:rsid w:val="000810AD"/>
    <w:rsid w:val="000819A8"/>
    <w:rsid w:val="00081FEC"/>
    <w:rsid w:val="00082494"/>
    <w:rsid w:val="00082D85"/>
    <w:rsid w:val="000868C9"/>
    <w:rsid w:val="00095D79"/>
    <w:rsid w:val="00095E78"/>
    <w:rsid w:val="000961AE"/>
    <w:rsid w:val="00096760"/>
    <w:rsid w:val="00097760"/>
    <w:rsid w:val="000A081A"/>
    <w:rsid w:val="000A0868"/>
    <w:rsid w:val="000A13F5"/>
    <w:rsid w:val="000A1939"/>
    <w:rsid w:val="000A3F2F"/>
    <w:rsid w:val="000A4292"/>
    <w:rsid w:val="000A48A5"/>
    <w:rsid w:val="000A5C84"/>
    <w:rsid w:val="000B244D"/>
    <w:rsid w:val="000B613D"/>
    <w:rsid w:val="000C0689"/>
    <w:rsid w:val="000C36AE"/>
    <w:rsid w:val="000C45DA"/>
    <w:rsid w:val="000C6313"/>
    <w:rsid w:val="000C69D6"/>
    <w:rsid w:val="000C7E4E"/>
    <w:rsid w:val="000D1279"/>
    <w:rsid w:val="000D1E7C"/>
    <w:rsid w:val="000D357D"/>
    <w:rsid w:val="000D4E93"/>
    <w:rsid w:val="000D6D62"/>
    <w:rsid w:val="000E05CC"/>
    <w:rsid w:val="000E1B19"/>
    <w:rsid w:val="000E4D3F"/>
    <w:rsid w:val="000E6779"/>
    <w:rsid w:val="000F1CA8"/>
    <w:rsid w:val="000F3EB8"/>
    <w:rsid w:val="000F4F12"/>
    <w:rsid w:val="000F66BC"/>
    <w:rsid w:val="000F7D2B"/>
    <w:rsid w:val="00100EA9"/>
    <w:rsid w:val="00100F8A"/>
    <w:rsid w:val="0010123C"/>
    <w:rsid w:val="00105C15"/>
    <w:rsid w:val="0011002C"/>
    <w:rsid w:val="001103E8"/>
    <w:rsid w:val="0011064F"/>
    <w:rsid w:val="001107C3"/>
    <w:rsid w:val="00112405"/>
    <w:rsid w:val="001129C8"/>
    <w:rsid w:val="00113B1A"/>
    <w:rsid w:val="00114C03"/>
    <w:rsid w:val="00115CC2"/>
    <w:rsid w:val="00117D9F"/>
    <w:rsid w:val="00122FCE"/>
    <w:rsid w:val="00123363"/>
    <w:rsid w:val="001261FF"/>
    <w:rsid w:val="0012643A"/>
    <w:rsid w:val="00126E3B"/>
    <w:rsid w:val="00127426"/>
    <w:rsid w:val="001278CC"/>
    <w:rsid w:val="00127ECF"/>
    <w:rsid w:val="00132A54"/>
    <w:rsid w:val="00133482"/>
    <w:rsid w:val="001340F7"/>
    <w:rsid w:val="00134DAB"/>
    <w:rsid w:val="001353AB"/>
    <w:rsid w:val="0013608E"/>
    <w:rsid w:val="00140614"/>
    <w:rsid w:val="00140ED1"/>
    <w:rsid w:val="001411FD"/>
    <w:rsid w:val="00141204"/>
    <w:rsid w:val="0014358F"/>
    <w:rsid w:val="001442A6"/>
    <w:rsid w:val="00144D3A"/>
    <w:rsid w:val="00144F02"/>
    <w:rsid w:val="001456F8"/>
    <w:rsid w:val="00145AD8"/>
    <w:rsid w:val="00146CAA"/>
    <w:rsid w:val="001477A1"/>
    <w:rsid w:val="00147DEC"/>
    <w:rsid w:val="001500FA"/>
    <w:rsid w:val="00150269"/>
    <w:rsid w:val="001508DA"/>
    <w:rsid w:val="00152029"/>
    <w:rsid w:val="00152A17"/>
    <w:rsid w:val="00152CB1"/>
    <w:rsid w:val="001536C8"/>
    <w:rsid w:val="0015552A"/>
    <w:rsid w:val="00155F3A"/>
    <w:rsid w:val="001579FD"/>
    <w:rsid w:val="00160E52"/>
    <w:rsid w:val="001610EC"/>
    <w:rsid w:val="00161296"/>
    <w:rsid w:val="0016182C"/>
    <w:rsid w:val="001629EB"/>
    <w:rsid w:val="00163F5F"/>
    <w:rsid w:val="00167EF5"/>
    <w:rsid w:val="001705BB"/>
    <w:rsid w:val="00170792"/>
    <w:rsid w:val="001717FE"/>
    <w:rsid w:val="0017187D"/>
    <w:rsid w:val="00173E77"/>
    <w:rsid w:val="001750BA"/>
    <w:rsid w:val="00176AEF"/>
    <w:rsid w:val="00176BE6"/>
    <w:rsid w:val="00182BA5"/>
    <w:rsid w:val="00183601"/>
    <w:rsid w:val="00183C7D"/>
    <w:rsid w:val="00185BF2"/>
    <w:rsid w:val="0018633B"/>
    <w:rsid w:val="00187A3A"/>
    <w:rsid w:val="00190C31"/>
    <w:rsid w:val="00191808"/>
    <w:rsid w:val="001922CD"/>
    <w:rsid w:val="00193346"/>
    <w:rsid w:val="00194DD4"/>
    <w:rsid w:val="0019514F"/>
    <w:rsid w:val="00197F79"/>
    <w:rsid w:val="001A02D4"/>
    <w:rsid w:val="001A5EE6"/>
    <w:rsid w:val="001A7844"/>
    <w:rsid w:val="001B136E"/>
    <w:rsid w:val="001B316B"/>
    <w:rsid w:val="001B5622"/>
    <w:rsid w:val="001B616A"/>
    <w:rsid w:val="001C0E0A"/>
    <w:rsid w:val="001C2444"/>
    <w:rsid w:val="001C2CB4"/>
    <w:rsid w:val="001C2D1D"/>
    <w:rsid w:val="001C3438"/>
    <w:rsid w:val="001C407D"/>
    <w:rsid w:val="001C464F"/>
    <w:rsid w:val="001C4788"/>
    <w:rsid w:val="001C4F8B"/>
    <w:rsid w:val="001C6020"/>
    <w:rsid w:val="001C62BA"/>
    <w:rsid w:val="001C70AC"/>
    <w:rsid w:val="001C7573"/>
    <w:rsid w:val="001C7FA4"/>
    <w:rsid w:val="001D13C3"/>
    <w:rsid w:val="001D1E0E"/>
    <w:rsid w:val="001D24B8"/>
    <w:rsid w:val="001D6758"/>
    <w:rsid w:val="001D70A4"/>
    <w:rsid w:val="001D7930"/>
    <w:rsid w:val="001E0428"/>
    <w:rsid w:val="001E0858"/>
    <w:rsid w:val="001E198C"/>
    <w:rsid w:val="001E4D9C"/>
    <w:rsid w:val="001E5002"/>
    <w:rsid w:val="001E5579"/>
    <w:rsid w:val="001F1268"/>
    <w:rsid w:val="001F1AA7"/>
    <w:rsid w:val="001F1CAF"/>
    <w:rsid w:val="001F1EAA"/>
    <w:rsid w:val="001F1FB6"/>
    <w:rsid w:val="001F3931"/>
    <w:rsid w:val="001F78D2"/>
    <w:rsid w:val="00200B87"/>
    <w:rsid w:val="00201A95"/>
    <w:rsid w:val="00203838"/>
    <w:rsid w:val="00204552"/>
    <w:rsid w:val="002046A8"/>
    <w:rsid w:val="0020654E"/>
    <w:rsid w:val="002129E3"/>
    <w:rsid w:val="002174F8"/>
    <w:rsid w:val="0022089A"/>
    <w:rsid w:val="00220B55"/>
    <w:rsid w:val="00220B8E"/>
    <w:rsid w:val="00220C43"/>
    <w:rsid w:val="0022341C"/>
    <w:rsid w:val="0022491B"/>
    <w:rsid w:val="002257FE"/>
    <w:rsid w:val="0023070A"/>
    <w:rsid w:val="00230FB0"/>
    <w:rsid w:val="00231B36"/>
    <w:rsid w:val="00232FC1"/>
    <w:rsid w:val="00233B89"/>
    <w:rsid w:val="002341F4"/>
    <w:rsid w:val="002428EE"/>
    <w:rsid w:val="00243F3F"/>
    <w:rsid w:val="002469E9"/>
    <w:rsid w:val="0024768D"/>
    <w:rsid w:val="0025016E"/>
    <w:rsid w:val="00251D47"/>
    <w:rsid w:val="002528C7"/>
    <w:rsid w:val="002537FC"/>
    <w:rsid w:val="00253BFB"/>
    <w:rsid w:val="00256C9D"/>
    <w:rsid w:val="00257489"/>
    <w:rsid w:val="00261AC4"/>
    <w:rsid w:val="00262E03"/>
    <w:rsid w:val="00263234"/>
    <w:rsid w:val="002644E4"/>
    <w:rsid w:val="00264911"/>
    <w:rsid w:val="0026713D"/>
    <w:rsid w:val="00271AB9"/>
    <w:rsid w:val="00272776"/>
    <w:rsid w:val="0027354F"/>
    <w:rsid w:val="00273D97"/>
    <w:rsid w:val="00276A3D"/>
    <w:rsid w:val="00277B53"/>
    <w:rsid w:val="00277D0F"/>
    <w:rsid w:val="00277FC3"/>
    <w:rsid w:val="00280627"/>
    <w:rsid w:val="002835E6"/>
    <w:rsid w:val="00285392"/>
    <w:rsid w:val="00286333"/>
    <w:rsid w:val="00290613"/>
    <w:rsid w:val="00290BF3"/>
    <w:rsid w:val="00292FDA"/>
    <w:rsid w:val="00296794"/>
    <w:rsid w:val="002A1737"/>
    <w:rsid w:val="002A4845"/>
    <w:rsid w:val="002A568A"/>
    <w:rsid w:val="002A712E"/>
    <w:rsid w:val="002A7DAF"/>
    <w:rsid w:val="002B00DF"/>
    <w:rsid w:val="002B135E"/>
    <w:rsid w:val="002B1E5A"/>
    <w:rsid w:val="002B4828"/>
    <w:rsid w:val="002B4ECC"/>
    <w:rsid w:val="002B545C"/>
    <w:rsid w:val="002C4E1A"/>
    <w:rsid w:val="002C5F29"/>
    <w:rsid w:val="002C6971"/>
    <w:rsid w:val="002C6DF3"/>
    <w:rsid w:val="002D4795"/>
    <w:rsid w:val="002D6827"/>
    <w:rsid w:val="002D722B"/>
    <w:rsid w:val="002D7446"/>
    <w:rsid w:val="002E3175"/>
    <w:rsid w:val="002E494A"/>
    <w:rsid w:val="002E5094"/>
    <w:rsid w:val="002E6F05"/>
    <w:rsid w:val="002F157F"/>
    <w:rsid w:val="002F1B7B"/>
    <w:rsid w:val="002F39AB"/>
    <w:rsid w:val="0030085C"/>
    <w:rsid w:val="00300EB5"/>
    <w:rsid w:val="00301136"/>
    <w:rsid w:val="00303193"/>
    <w:rsid w:val="00304308"/>
    <w:rsid w:val="00310C12"/>
    <w:rsid w:val="003126B1"/>
    <w:rsid w:val="00314694"/>
    <w:rsid w:val="00314F7A"/>
    <w:rsid w:val="00315225"/>
    <w:rsid w:val="00315A32"/>
    <w:rsid w:val="0032092F"/>
    <w:rsid w:val="003218E8"/>
    <w:rsid w:val="00323213"/>
    <w:rsid w:val="00325913"/>
    <w:rsid w:val="00334AE5"/>
    <w:rsid w:val="00335500"/>
    <w:rsid w:val="00336713"/>
    <w:rsid w:val="003377BA"/>
    <w:rsid w:val="00337CC3"/>
    <w:rsid w:val="00341DF8"/>
    <w:rsid w:val="003429BA"/>
    <w:rsid w:val="00345FB7"/>
    <w:rsid w:val="00346F3E"/>
    <w:rsid w:val="00347A6D"/>
    <w:rsid w:val="00350DA4"/>
    <w:rsid w:val="003516F7"/>
    <w:rsid w:val="003531C0"/>
    <w:rsid w:val="00353212"/>
    <w:rsid w:val="003533C5"/>
    <w:rsid w:val="00355156"/>
    <w:rsid w:val="00355E2D"/>
    <w:rsid w:val="00356F78"/>
    <w:rsid w:val="0035754E"/>
    <w:rsid w:val="003579FA"/>
    <w:rsid w:val="00357AAA"/>
    <w:rsid w:val="00362084"/>
    <w:rsid w:val="0036229E"/>
    <w:rsid w:val="003624D5"/>
    <w:rsid w:val="003632CA"/>
    <w:rsid w:val="0036368B"/>
    <w:rsid w:val="00363F62"/>
    <w:rsid w:val="0036597E"/>
    <w:rsid w:val="0036670A"/>
    <w:rsid w:val="00366F27"/>
    <w:rsid w:val="00366F2D"/>
    <w:rsid w:val="00367715"/>
    <w:rsid w:val="00370BFD"/>
    <w:rsid w:val="00377372"/>
    <w:rsid w:val="0038082E"/>
    <w:rsid w:val="00381F0C"/>
    <w:rsid w:val="00386A21"/>
    <w:rsid w:val="003871D7"/>
    <w:rsid w:val="003931D2"/>
    <w:rsid w:val="003A18DE"/>
    <w:rsid w:val="003A476C"/>
    <w:rsid w:val="003A4D08"/>
    <w:rsid w:val="003B077C"/>
    <w:rsid w:val="003B1E7D"/>
    <w:rsid w:val="003B2B95"/>
    <w:rsid w:val="003B4329"/>
    <w:rsid w:val="003B51FC"/>
    <w:rsid w:val="003C0848"/>
    <w:rsid w:val="003C11C4"/>
    <w:rsid w:val="003C3394"/>
    <w:rsid w:val="003C3B93"/>
    <w:rsid w:val="003C4223"/>
    <w:rsid w:val="003C4C1A"/>
    <w:rsid w:val="003D0929"/>
    <w:rsid w:val="003D0FBE"/>
    <w:rsid w:val="003D129E"/>
    <w:rsid w:val="003D2862"/>
    <w:rsid w:val="003D4549"/>
    <w:rsid w:val="003D51F5"/>
    <w:rsid w:val="003D69BF"/>
    <w:rsid w:val="003D754D"/>
    <w:rsid w:val="003D7BCE"/>
    <w:rsid w:val="003E0DB2"/>
    <w:rsid w:val="003E0DCE"/>
    <w:rsid w:val="003E3D84"/>
    <w:rsid w:val="003E3DB8"/>
    <w:rsid w:val="003E6C32"/>
    <w:rsid w:val="003E6EE5"/>
    <w:rsid w:val="003E7DCB"/>
    <w:rsid w:val="003F095E"/>
    <w:rsid w:val="003F181C"/>
    <w:rsid w:val="003F1FB7"/>
    <w:rsid w:val="003F31A4"/>
    <w:rsid w:val="003F4CFE"/>
    <w:rsid w:val="003F6FDA"/>
    <w:rsid w:val="003F7158"/>
    <w:rsid w:val="003F7B02"/>
    <w:rsid w:val="00400ECC"/>
    <w:rsid w:val="0040149C"/>
    <w:rsid w:val="00403631"/>
    <w:rsid w:val="004036E3"/>
    <w:rsid w:val="00403761"/>
    <w:rsid w:val="004060B8"/>
    <w:rsid w:val="004067AA"/>
    <w:rsid w:val="00413412"/>
    <w:rsid w:val="0041650E"/>
    <w:rsid w:val="004167EA"/>
    <w:rsid w:val="00420098"/>
    <w:rsid w:val="00420DAA"/>
    <w:rsid w:val="0042457D"/>
    <w:rsid w:val="004246EC"/>
    <w:rsid w:val="00424A3C"/>
    <w:rsid w:val="0042710C"/>
    <w:rsid w:val="0043035E"/>
    <w:rsid w:val="00432B1D"/>
    <w:rsid w:val="004338A2"/>
    <w:rsid w:val="0043475E"/>
    <w:rsid w:val="00434EEE"/>
    <w:rsid w:val="00436BDE"/>
    <w:rsid w:val="00436E47"/>
    <w:rsid w:val="00437692"/>
    <w:rsid w:val="00440E2A"/>
    <w:rsid w:val="00440F60"/>
    <w:rsid w:val="0044130C"/>
    <w:rsid w:val="0044190E"/>
    <w:rsid w:val="00442F4C"/>
    <w:rsid w:val="004431AA"/>
    <w:rsid w:val="00444CF1"/>
    <w:rsid w:val="0044691A"/>
    <w:rsid w:val="00457AD5"/>
    <w:rsid w:val="00460F8B"/>
    <w:rsid w:val="0046463E"/>
    <w:rsid w:val="004646D1"/>
    <w:rsid w:val="00464EE5"/>
    <w:rsid w:val="00466519"/>
    <w:rsid w:val="00466ED1"/>
    <w:rsid w:val="004677C1"/>
    <w:rsid w:val="0047147E"/>
    <w:rsid w:val="00473B1E"/>
    <w:rsid w:val="0047405B"/>
    <w:rsid w:val="004836F4"/>
    <w:rsid w:val="00484FF8"/>
    <w:rsid w:val="00485A2E"/>
    <w:rsid w:val="004861A8"/>
    <w:rsid w:val="00486C5E"/>
    <w:rsid w:val="004915E0"/>
    <w:rsid w:val="00491669"/>
    <w:rsid w:val="0049283C"/>
    <w:rsid w:val="004928E2"/>
    <w:rsid w:val="004935F2"/>
    <w:rsid w:val="00494AF1"/>
    <w:rsid w:val="00495552"/>
    <w:rsid w:val="004A270F"/>
    <w:rsid w:val="004A35F1"/>
    <w:rsid w:val="004A477D"/>
    <w:rsid w:val="004A772A"/>
    <w:rsid w:val="004B4283"/>
    <w:rsid w:val="004B51E2"/>
    <w:rsid w:val="004B5D3D"/>
    <w:rsid w:val="004B7170"/>
    <w:rsid w:val="004C12F5"/>
    <w:rsid w:val="004C222B"/>
    <w:rsid w:val="004C3074"/>
    <w:rsid w:val="004C5205"/>
    <w:rsid w:val="004C5246"/>
    <w:rsid w:val="004C53F4"/>
    <w:rsid w:val="004C6177"/>
    <w:rsid w:val="004C699E"/>
    <w:rsid w:val="004C6D45"/>
    <w:rsid w:val="004D1ABA"/>
    <w:rsid w:val="004D36E5"/>
    <w:rsid w:val="004D54DF"/>
    <w:rsid w:val="004D6102"/>
    <w:rsid w:val="004D746E"/>
    <w:rsid w:val="004E10C1"/>
    <w:rsid w:val="004E22F3"/>
    <w:rsid w:val="004E2F8F"/>
    <w:rsid w:val="004E4576"/>
    <w:rsid w:val="004E4EA0"/>
    <w:rsid w:val="004E656E"/>
    <w:rsid w:val="004E685C"/>
    <w:rsid w:val="004E7B9E"/>
    <w:rsid w:val="004F01B4"/>
    <w:rsid w:val="004F3F07"/>
    <w:rsid w:val="004F559B"/>
    <w:rsid w:val="004F6817"/>
    <w:rsid w:val="004F6898"/>
    <w:rsid w:val="004F7043"/>
    <w:rsid w:val="00500CF2"/>
    <w:rsid w:val="0050619F"/>
    <w:rsid w:val="005062C4"/>
    <w:rsid w:val="0050651A"/>
    <w:rsid w:val="00506A83"/>
    <w:rsid w:val="00512BA7"/>
    <w:rsid w:val="00513BC1"/>
    <w:rsid w:val="00515506"/>
    <w:rsid w:val="00524C7E"/>
    <w:rsid w:val="00524DF5"/>
    <w:rsid w:val="00531589"/>
    <w:rsid w:val="00533161"/>
    <w:rsid w:val="00534685"/>
    <w:rsid w:val="00535F86"/>
    <w:rsid w:val="00536139"/>
    <w:rsid w:val="00536A92"/>
    <w:rsid w:val="005375BC"/>
    <w:rsid w:val="00543619"/>
    <w:rsid w:val="005454EB"/>
    <w:rsid w:val="005473B6"/>
    <w:rsid w:val="00547504"/>
    <w:rsid w:val="00550E68"/>
    <w:rsid w:val="005512E8"/>
    <w:rsid w:val="00552F00"/>
    <w:rsid w:val="00556761"/>
    <w:rsid w:val="005577EA"/>
    <w:rsid w:val="00557B18"/>
    <w:rsid w:val="00560203"/>
    <w:rsid w:val="0056120E"/>
    <w:rsid w:val="00561993"/>
    <w:rsid w:val="00562BDA"/>
    <w:rsid w:val="00564779"/>
    <w:rsid w:val="0056559E"/>
    <w:rsid w:val="00566193"/>
    <w:rsid w:val="00566BA4"/>
    <w:rsid w:val="00572042"/>
    <w:rsid w:val="00572F1E"/>
    <w:rsid w:val="00574CAD"/>
    <w:rsid w:val="00575CBB"/>
    <w:rsid w:val="00577016"/>
    <w:rsid w:val="005773BD"/>
    <w:rsid w:val="0058085E"/>
    <w:rsid w:val="005841B6"/>
    <w:rsid w:val="00584C12"/>
    <w:rsid w:val="00587132"/>
    <w:rsid w:val="005915F8"/>
    <w:rsid w:val="005956D3"/>
    <w:rsid w:val="00595839"/>
    <w:rsid w:val="00596934"/>
    <w:rsid w:val="00596A89"/>
    <w:rsid w:val="00596C6F"/>
    <w:rsid w:val="005A0334"/>
    <w:rsid w:val="005A1153"/>
    <w:rsid w:val="005A1AEC"/>
    <w:rsid w:val="005A2422"/>
    <w:rsid w:val="005A31D0"/>
    <w:rsid w:val="005A64CA"/>
    <w:rsid w:val="005A7F85"/>
    <w:rsid w:val="005B28DD"/>
    <w:rsid w:val="005B3560"/>
    <w:rsid w:val="005B36E2"/>
    <w:rsid w:val="005B3949"/>
    <w:rsid w:val="005B4624"/>
    <w:rsid w:val="005C1A16"/>
    <w:rsid w:val="005C4B4F"/>
    <w:rsid w:val="005C56EB"/>
    <w:rsid w:val="005C5CFB"/>
    <w:rsid w:val="005C6B6D"/>
    <w:rsid w:val="005C7277"/>
    <w:rsid w:val="005D1654"/>
    <w:rsid w:val="005D29DD"/>
    <w:rsid w:val="005D2E84"/>
    <w:rsid w:val="005D3558"/>
    <w:rsid w:val="005D3B05"/>
    <w:rsid w:val="005D6A21"/>
    <w:rsid w:val="005D7F02"/>
    <w:rsid w:val="005E2193"/>
    <w:rsid w:val="005F2A9E"/>
    <w:rsid w:val="005F3745"/>
    <w:rsid w:val="005F44AB"/>
    <w:rsid w:val="005F7CCB"/>
    <w:rsid w:val="00601A87"/>
    <w:rsid w:val="006043CE"/>
    <w:rsid w:val="0060474C"/>
    <w:rsid w:val="00607FC3"/>
    <w:rsid w:val="00610C51"/>
    <w:rsid w:val="006127BE"/>
    <w:rsid w:val="006137C4"/>
    <w:rsid w:val="00614B1A"/>
    <w:rsid w:val="00614E9B"/>
    <w:rsid w:val="00615D95"/>
    <w:rsid w:val="00617A18"/>
    <w:rsid w:val="00621327"/>
    <w:rsid w:val="00624573"/>
    <w:rsid w:val="0063021D"/>
    <w:rsid w:val="00630EF0"/>
    <w:rsid w:val="00631F3B"/>
    <w:rsid w:val="00636401"/>
    <w:rsid w:val="00640679"/>
    <w:rsid w:val="006414E4"/>
    <w:rsid w:val="006424FF"/>
    <w:rsid w:val="00642F9D"/>
    <w:rsid w:val="00643BBE"/>
    <w:rsid w:val="006444F5"/>
    <w:rsid w:val="00647827"/>
    <w:rsid w:val="00647E1D"/>
    <w:rsid w:val="0065197B"/>
    <w:rsid w:val="00651A60"/>
    <w:rsid w:val="00652E65"/>
    <w:rsid w:val="00654184"/>
    <w:rsid w:val="00655715"/>
    <w:rsid w:val="006559C3"/>
    <w:rsid w:val="00660AF2"/>
    <w:rsid w:val="00660BFC"/>
    <w:rsid w:val="00662F37"/>
    <w:rsid w:val="00663AA0"/>
    <w:rsid w:val="00664C8F"/>
    <w:rsid w:val="0066544C"/>
    <w:rsid w:val="00667394"/>
    <w:rsid w:val="00670952"/>
    <w:rsid w:val="0067164E"/>
    <w:rsid w:val="006719B2"/>
    <w:rsid w:val="006719F8"/>
    <w:rsid w:val="00671AED"/>
    <w:rsid w:val="006724F5"/>
    <w:rsid w:val="006726C8"/>
    <w:rsid w:val="00680518"/>
    <w:rsid w:val="00680A5B"/>
    <w:rsid w:val="00681655"/>
    <w:rsid w:val="00682464"/>
    <w:rsid w:val="00683186"/>
    <w:rsid w:val="006850C1"/>
    <w:rsid w:val="0068755A"/>
    <w:rsid w:val="0069082B"/>
    <w:rsid w:val="00691EDA"/>
    <w:rsid w:val="00696237"/>
    <w:rsid w:val="0069671C"/>
    <w:rsid w:val="0069704C"/>
    <w:rsid w:val="006A0051"/>
    <w:rsid w:val="006A1D5F"/>
    <w:rsid w:val="006A5604"/>
    <w:rsid w:val="006A7BE9"/>
    <w:rsid w:val="006B16CC"/>
    <w:rsid w:val="006B45AB"/>
    <w:rsid w:val="006B55C0"/>
    <w:rsid w:val="006C18EF"/>
    <w:rsid w:val="006C1C83"/>
    <w:rsid w:val="006C24E9"/>
    <w:rsid w:val="006C274E"/>
    <w:rsid w:val="006C56A4"/>
    <w:rsid w:val="006C7134"/>
    <w:rsid w:val="006D0457"/>
    <w:rsid w:val="006D0E85"/>
    <w:rsid w:val="006D2E78"/>
    <w:rsid w:val="006D4869"/>
    <w:rsid w:val="006D4E6A"/>
    <w:rsid w:val="006D4F1B"/>
    <w:rsid w:val="006D643C"/>
    <w:rsid w:val="006E0441"/>
    <w:rsid w:val="006E225C"/>
    <w:rsid w:val="006E261B"/>
    <w:rsid w:val="006E50C9"/>
    <w:rsid w:val="006F1B72"/>
    <w:rsid w:val="006F3A76"/>
    <w:rsid w:val="006F3FF0"/>
    <w:rsid w:val="006F4C17"/>
    <w:rsid w:val="006F5CA5"/>
    <w:rsid w:val="006F60D4"/>
    <w:rsid w:val="006F6A78"/>
    <w:rsid w:val="006F79B5"/>
    <w:rsid w:val="007013B6"/>
    <w:rsid w:val="0070170F"/>
    <w:rsid w:val="007077FB"/>
    <w:rsid w:val="00707C75"/>
    <w:rsid w:val="00707EDC"/>
    <w:rsid w:val="00710403"/>
    <w:rsid w:val="0071055A"/>
    <w:rsid w:val="00711AA0"/>
    <w:rsid w:val="0071214C"/>
    <w:rsid w:val="00712F1D"/>
    <w:rsid w:val="00713A77"/>
    <w:rsid w:val="00717E05"/>
    <w:rsid w:val="0072007D"/>
    <w:rsid w:val="00721A21"/>
    <w:rsid w:val="007221A2"/>
    <w:rsid w:val="0072554E"/>
    <w:rsid w:val="0072653E"/>
    <w:rsid w:val="007305B7"/>
    <w:rsid w:val="007326AD"/>
    <w:rsid w:val="00733046"/>
    <w:rsid w:val="00733B40"/>
    <w:rsid w:val="00733B67"/>
    <w:rsid w:val="00733D5D"/>
    <w:rsid w:val="00733EA0"/>
    <w:rsid w:val="007353E0"/>
    <w:rsid w:val="00736805"/>
    <w:rsid w:val="00736878"/>
    <w:rsid w:val="007374D1"/>
    <w:rsid w:val="007440CE"/>
    <w:rsid w:val="007445E7"/>
    <w:rsid w:val="007454D7"/>
    <w:rsid w:val="0074723B"/>
    <w:rsid w:val="00750241"/>
    <w:rsid w:val="007503EC"/>
    <w:rsid w:val="00751E21"/>
    <w:rsid w:val="00754771"/>
    <w:rsid w:val="00754EF0"/>
    <w:rsid w:val="00757B8A"/>
    <w:rsid w:val="00761042"/>
    <w:rsid w:val="00761798"/>
    <w:rsid w:val="007639AE"/>
    <w:rsid w:val="00766B09"/>
    <w:rsid w:val="007676E5"/>
    <w:rsid w:val="0077153B"/>
    <w:rsid w:val="007724F4"/>
    <w:rsid w:val="00772F1A"/>
    <w:rsid w:val="00773282"/>
    <w:rsid w:val="00774DA7"/>
    <w:rsid w:val="00777343"/>
    <w:rsid w:val="007775BD"/>
    <w:rsid w:val="00782006"/>
    <w:rsid w:val="00782559"/>
    <w:rsid w:val="00783CC1"/>
    <w:rsid w:val="00785DEE"/>
    <w:rsid w:val="00792D5D"/>
    <w:rsid w:val="007932D6"/>
    <w:rsid w:val="00794357"/>
    <w:rsid w:val="00794F3E"/>
    <w:rsid w:val="00795642"/>
    <w:rsid w:val="00797E8F"/>
    <w:rsid w:val="007A5097"/>
    <w:rsid w:val="007A5801"/>
    <w:rsid w:val="007A6963"/>
    <w:rsid w:val="007A74BE"/>
    <w:rsid w:val="007B0580"/>
    <w:rsid w:val="007B0A22"/>
    <w:rsid w:val="007B206B"/>
    <w:rsid w:val="007B54BC"/>
    <w:rsid w:val="007C12CC"/>
    <w:rsid w:val="007C17BF"/>
    <w:rsid w:val="007C39EE"/>
    <w:rsid w:val="007C74F6"/>
    <w:rsid w:val="007C7FF2"/>
    <w:rsid w:val="007D021E"/>
    <w:rsid w:val="007D02E2"/>
    <w:rsid w:val="007D33F6"/>
    <w:rsid w:val="007D6C24"/>
    <w:rsid w:val="007D6DBF"/>
    <w:rsid w:val="007D740E"/>
    <w:rsid w:val="007D7E89"/>
    <w:rsid w:val="007E07F8"/>
    <w:rsid w:val="007E4758"/>
    <w:rsid w:val="007E5A02"/>
    <w:rsid w:val="007E7ED4"/>
    <w:rsid w:val="007E7F95"/>
    <w:rsid w:val="007F2C80"/>
    <w:rsid w:val="007F2F9E"/>
    <w:rsid w:val="007F61BC"/>
    <w:rsid w:val="007F7E8C"/>
    <w:rsid w:val="00800571"/>
    <w:rsid w:val="008013E8"/>
    <w:rsid w:val="00801539"/>
    <w:rsid w:val="00801DF5"/>
    <w:rsid w:val="008035F8"/>
    <w:rsid w:val="0080499F"/>
    <w:rsid w:val="0080532E"/>
    <w:rsid w:val="00810503"/>
    <w:rsid w:val="0081209C"/>
    <w:rsid w:val="008139FD"/>
    <w:rsid w:val="00815E57"/>
    <w:rsid w:val="0081711F"/>
    <w:rsid w:val="00817D2C"/>
    <w:rsid w:val="00817F09"/>
    <w:rsid w:val="00826135"/>
    <w:rsid w:val="00830BDF"/>
    <w:rsid w:val="008311DC"/>
    <w:rsid w:val="00832179"/>
    <w:rsid w:val="00832685"/>
    <w:rsid w:val="00833ADB"/>
    <w:rsid w:val="00833F65"/>
    <w:rsid w:val="00834249"/>
    <w:rsid w:val="00834932"/>
    <w:rsid w:val="00834F91"/>
    <w:rsid w:val="00835FEC"/>
    <w:rsid w:val="00840F57"/>
    <w:rsid w:val="00841EF0"/>
    <w:rsid w:val="00844FC3"/>
    <w:rsid w:val="008452F0"/>
    <w:rsid w:val="0084746F"/>
    <w:rsid w:val="00850D0E"/>
    <w:rsid w:val="00852DD9"/>
    <w:rsid w:val="00854C91"/>
    <w:rsid w:val="008555F6"/>
    <w:rsid w:val="00855F5A"/>
    <w:rsid w:val="008566A2"/>
    <w:rsid w:val="00860366"/>
    <w:rsid w:val="00862764"/>
    <w:rsid w:val="00863BC9"/>
    <w:rsid w:val="00864153"/>
    <w:rsid w:val="00872BC5"/>
    <w:rsid w:val="0087312E"/>
    <w:rsid w:val="00874398"/>
    <w:rsid w:val="00874AE6"/>
    <w:rsid w:val="008761A1"/>
    <w:rsid w:val="008769CB"/>
    <w:rsid w:val="008773E3"/>
    <w:rsid w:val="008818C6"/>
    <w:rsid w:val="00883243"/>
    <w:rsid w:val="00883AB7"/>
    <w:rsid w:val="00885743"/>
    <w:rsid w:val="00887DB7"/>
    <w:rsid w:val="0089007A"/>
    <w:rsid w:val="00893B08"/>
    <w:rsid w:val="00893FEE"/>
    <w:rsid w:val="00894383"/>
    <w:rsid w:val="00895696"/>
    <w:rsid w:val="00896AE6"/>
    <w:rsid w:val="008978BA"/>
    <w:rsid w:val="008A0343"/>
    <w:rsid w:val="008A1157"/>
    <w:rsid w:val="008A21AC"/>
    <w:rsid w:val="008A3B24"/>
    <w:rsid w:val="008A3E72"/>
    <w:rsid w:val="008A6531"/>
    <w:rsid w:val="008A6F07"/>
    <w:rsid w:val="008B1A54"/>
    <w:rsid w:val="008B28D8"/>
    <w:rsid w:val="008B48B1"/>
    <w:rsid w:val="008B639F"/>
    <w:rsid w:val="008C1075"/>
    <w:rsid w:val="008C3486"/>
    <w:rsid w:val="008C382E"/>
    <w:rsid w:val="008C4007"/>
    <w:rsid w:val="008C4992"/>
    <w:rsid w:val="008C5C7C"/>
    <w:rsid w:val="008C7BA7"/>
    <w:rsid w:val="008D0AD5"/>
    <w:rsid w:val="008D28F2"/>
    <w:rsid w:val="008D348F"/>
    <w:rsid w:val="008D51E0"/>
    <w:rsid w:val="008D534B"/>
    <w:rsid w:val="008D6429"/>
    <w:rsid w:val="008D6FC0"/>
    <w:rsid w:val="008DEB0E"/>
    <w:rsid w:val="008E066D"/>
    <w:rsid w:val="008E14EF"/>
    <w:rsid w:val="008E26DA"/>
    <w:rsid w:val="008E3855"/>
    <w:rsid w:val="008E3D58"/>
    <w:rsid w:val="008E5CBB"/>
    <w:rsid w:val="008F29EE"/>
    <w:rsid w:val="008F416D"/>
    <w:rsid w:val="008F4E9D"/>
    <w:rsid w:val="008F5CD6"/>
    <w:rsid w:val="00900420"/>
    <w:rsid w:val="0090197A"/>
    <w:rsid w:val="00905359"/>
    <w:rsid w:val="00905CDA"/>
    <w:rsid w:val="00910B16"/>
    <w:rsid w:val="009116AA"/>
    <w:rsid w:val="009119ED"/>
    <w:rsid w:val="00911D6B"/>
    <w:rsid w:val="0091231B"/>
    <w:rsid w:val="00924C01"/>
    <w:rsid w:val="0092539F"/>
    <w:rsid w:val="00925E86"/>
    <w:rsid w:val="0092695A"/>
    <w:rsid w:val="00926A3A"/>
    <w:rsid w:val="0093178B"/>
    <w:rsid w:val="00933435"/>
    <w:rsid w:val="00935FB1"/>
    <w:rsid w:val="0094132E"/>
    <w:rsid w:val="00941946"/>
    <w:rsid w:val="009429C0"/>
    <w:rsid w:val="009430A9"/>
    <w:rsid w:val="00944575"/>
    <w:rsid w:val="009456DE"/>
    <w:rsid w:val="00945E08"/>
    <w:rsid w:val="00946154"/>
    <w:rsid w:val="009476E1"/>
    <w:rsid w:val="0094797C"/>
    <w:rsid w:val="0095243F"/>
    <w:rsid w:val="009604AC"/>
    <w:rsid w:val="00961138"/>
    <w:rsid w:val="00961479"/>
    <w:rsid w:val="0096202D"/>
    <w:rsid w:val="00962F2B"/>
    <w:rsid w:val="00963CFC"/>
    <w:rsid w:val="00963F21"/>
    <w:rsid w:val="009668A9"/>
    <w:rsid w:val="0097047E"/>
    <w:rsid w:val="00970E85"/>
    <w:rsid w:val="00971F42"/>
    <w:rsid w:val="0097364A"/>
    <w:rsid w:val="009742DE"/>
    <w:rsid w:val="00976335"/>
    <w:rsid w:val="009775DC"/>
    <w:rsid w:val="009856A4"/>
    <w:rsid w:val="009878AA"/>
    <w:rsid w:val="0099082D"/>
    <w:rsid w:val="009918BC"/>
    <w:rsid w:val="00992009"/>
    <w:rsid w:val="0099407E"/>
    <w:rsid w:val="0099554D"/>
    <w:rsid w:val="00996122"/>
    <w:rsid w:val="009968A5"/>
    <w:rsid w:val="0099699B"/>
    <w:rsid w:val="009A1F33"/>
    <w:rsid w:val="009A2BA3"/>
    <w:rsid w:val="009A2F80"/>
    <w:rsid w:val="009A3B02"/>
    <w:rsid w:val="009A3CE4"/>
    <w:rsid w:val="009A5BCC"/>
    <w:rsid w:val="009B1A6C"/>
    <w:rsid w:val="009B37BD"/>
    <w:rsid w:val="009B4A68"/>
    <w:rsid w:val="009B6443"/>
    <w:rsid w:val="009B644A"/>
    <w:rsid w:val="009B7420"/>
    <w:rsid w:val="009B75A8"/>
    <w:rsid w:val="009B7792"/>
    <w:rsid w:val="009B78D1"/>
    <w:rsid w:val="009B7919"/>
    <w:rsid w:val="009C16B9"/>
    <w:rsid w:val="009C38A4"/>
    <w:rsid w:val="009C6B3F"/>
    <w:rsid w:val="009D0586"/>
    <w:rsid w:val="009D4264"/>
    <w:rsid w:val="009D4977"/>
    <w:rsid w:val="009D592E"/>
    <w:rsid w:val="009D7459"/>
    <w:rsid w:val="009D7D2A"/>
    <w:rsid w:val="009E3DAE"/>
    <w:rsid w:val="009E723C"/>
    <w:rsid w:val="009F0444"/>
    <w:rsid w:val="009F273A"/>
    <w:rsid w:val="009F38A7"/>
    <w:rsid w:val="00A003A0"/>
    <w:rsid w:val="00A01DB2"/>
    <w:rsid w:val="00A03152"/>
    <w:rsid w:val="00A04779"/>
    <w:rsid w:val="00A06DA1"/>
    <w:rsid w:val="00A10A63"/>
    <w:rsid w:val="00A123AD"/>
    <w:rsid w:val="00A125BB"/>
    <w:rsid w:val="00A16C19"/>
    <w:rsid w:val="00A174FC"/>
    <w:rsid w:val="00A20D8B"/>
    <w:rsid w:val="00A21635"/>
    <w:rsid w:val="00A23BCA"/>
    <w:rsid w:val="00A24600"/>
    <w:rsid w:val="00A25CAB"/>
    <w:rsid w:val="00A26202"/>
    <w:rsid w:val="00A26AB8"/>
    <w:rsid w:val="00A27259"/>
    <w:rsid w:val="00A27E2E"/>
    <w:rsid w:val="00A27EEF"/>
    <w:rsid w:val="00A31F7E"/>
    <w:rsid w:val="00A32830"/>
    <w:rsid w:val="00A35DC8"/>
    <w:rsid w:val="00A413FF"/>
    <w:rsid w:val="00A41860"/>
    <w:rsid w:val="00A448A6"/>
    <w:rsid w:val="00A45E95"/>
    <w:rsid w:val="00A462FF"/>
    <w:rsid w:val="00A51304"/>
    <w:rsid w:val="00A51979"/>
    <w:rsid w:val="00A54944"/>
    <w:rsid w:val="00A61CE6"/>
    <w:rsid w:val="00A62DE0"/>
    <w:rsid w:val="00A66F5C"/>
    <w:rsid w:val="00A70511"/>
    <w:rsid w:val="00A71C34"/>
    <w:rsid w:val="00A736BA"/>
    <w:rsid w:val="00A74601"/>
    <w:rsid w:val="00A74CE6"/>
    <w:rsid w:val="00A74E45"/>
    <w:rsid w:val="00A7502B"/>
    <w:rsid w:val="00A76A40"/>
    <w:rsid w:val="00A76BD2"/>
    <w:rsid w:val="00A7750F"/>
    <w:rsid w:val="00A77D65"/>
    <w:rsid w:val="00A81725"/>
    <w:rsid w:val="00A84474"/>
    <w:rsid w:val="00A85622"/>
    <w:rsid w:val="00A858C4"/>
    <w:rsid w:val="00A8604B"/>
    <w:rsid w:val="00A86AB4"/>
    <w:rsid w:val="00A950D8"/>
    <w:rsid w:val="00A95D20"/>
    <w:rsid w:val="00AA225E"/>
    <w:rsid w:val="00AA2963"/>
    <w:rsid w:val="00AA3421"/>
    <w:rsid w:val="00AA3E84"/>
    <w:rsid w:val="00AA5112"/>
    <w:rsid w:val="00AA5607"/>
    <w:rsid w:val="00AA65D4"/>
    <w:rsid w:val="00AA6E9A"/>
    <w:rsid w:val="00AB011C"/>
    <w:rsid w:val="00AB0B96"/>
    <w:rsid w:val="00AB264B"/>
    <w:rsid w:val="00AB2EDC"/>
    <w:rsid w:val="00AB644B"/>
    <w:rsid w:val="00AB69F5"/>
    <w:rsid w:val="00AB6D45"/>
    <w:rsid w:val="00AC0488"/>
    <w:rsid w:val="00AC0F22"/>
    <w:rsid w:val="00AC42AF"/>
    <w:rsid w:val="00AC6387"/>
    <w:rsid w:val="00AC77DD"/>
    <w:rsid w:val="00AD025B"/>
    <w:rsid w:val="00AD2854"/>
    <w:rsid w:val="00AD28FA"/>
    <w:rsid w:val="00AE2754"/>
    <w:rsid w:val="00AE29C5"/>
    <w:rsid w:val="00AE34C6"/>
    <w:rsid w:val="00AE4D00"/>
    <w:rsid w:val="00AE5B6F"/>
    <w:rsid w:val="00AF034B"/>
    <w:rsid w:val="00AF17B2"/>
    <w:rsid w:val="00AF24FA"/>
    <w:rsid w:val="00AF277A"/>
    <w:rsid w:val="00AF63CB"/>
    <w:rsid w:val="00B01632"/>
    <w:rsid w:val="00B01AE8"/>
    <w:rsid w:val="00B0270F"/>
    <w:rsid w:val="00B02F15"/>
    <w:rsid w:val="00B0538D"/>
    <w:rsid w:val="00B145D8"/>
    <w:rsid w:val="00B15A89"/>
    <w:rsid w:val="00B1721E"/>
    <w:rsid w:val="00B2286A"/>
    <w:rsid w:val="00B24229"/>
    <w:rsid w:val="00B259AB"/>
    <w:rsid w:val="00B25EFF"/>
    <w:rsid w:val="00B32AC8"/>
    <w:rsid w:val="00B33210"/>
    <w:rsid w:val="00B34AB6"/>
    <w:rsid w:val="00B35DF4"/>
    <w:rsid w:val="00B36665"/>
    <w:rsid w:val="00B36C32"/>
    <w:rsid w:val="00B36D4C"/>
    <w:rsid w:val="00B41A51"/>
    <w:rsid w:val="00B46EF9"/>
    <w:rsid w:val="00B50C26"/>
    <w:rsid w:val="00B51441"/>
    <w:rsid w:val="00B54411"/>
    <w:rsid w:val="00B552CB"/>
    <w:rsid w:val="00B62084"/>
    <w:rsid w:val="00B623AC"/>
    <w:rsid w:val="00B62B1E"/>
    <w:rsid w:val="00B636AC"/>
    <w:rsid w:val="00B64913"/>
    <w:rsid w:val="00B658DC"/>
    <w:rsid w:val="00B668FA"/>
    <w:rsid w:val="00B676B0"/>
    <w:rsid w:val="00B72F47"/>
    <w:rsid w:val="00B74DD2"/>
    <w:rsid w:val="00B7664B"/>
    <w:rsid w:val="00B86C10"/>
    <w:rsid w:val="00B901D2"/>
    <w:rsid w:val="00B91217"/>
    <w:rsid w:val="00B9296A"/>
    <w:rsid w:val="00B9370B"/>
    <w:rsid w:val="00B971F5"/>
    <w:rsid w:val="00B975F7"/>
    <w:rsid w:val="00BA3567"/>
    <w:rsid w:val="00BA6948"/>
    <w:rsid w:val="00BB0030"/>
    <w:rsid w:val="00BB043E"/>
    <w:rsid w:val="00BB0474"/>
    <w:rsid w:val="00BB3661"/>
    <w:rsid w:val="00BB63A4"/>
    <w:rsid w:val="00BB73FC"/>
    <w:rsid w:val="00BC07A4"/>
    <w:rsid w:val="00BC1CBF"/>
    <w:rsid w:val="00BC40D8"/>
    <w:rsid w:val="00BC4884"/>
    <w:rsid w:val="00BC4E34"/>
    <w:rsid w:val="00BC5711"/>
    <w:rsid w:val="00BC65B4"/>
    <w:rsid w:val="00BD1467"/>
    <w:rsid w:val="00BD165E"/>
    <w:rsid w:val="00BD200E"/>
    <w:rsid w:val="00BD2DC9"/>
    <w:rsid w:val="00BD5253"/>
    <w:rsid w:val="00BD7CCB"/>
    <w:rsid w:val="00BE0D09"/>
    <w:rsid w:val="00BE2DD9"/>
    <w:rsid w:val="00BE6158"/>
    <w:rsid w:val="00BE705E"/>
    <w:rsid w:val="00BE7CD2"/>
    <w:rsid w:val="00BF0088"/>
    <w:rsid w:val="00BF0D3D"/>
    <w:rsid w:val="00BF38BB"/>
    <w:rsid w:val="00C007CE"/>
    <w:rsid w:val="00C0221A"/>
    <w:rsid w:val="00C02BFA"/>
    <w:rsid w:val="00C03497"/>
    <w:rsid w:val="00C06ED8"/>
    <w:rsid w:val="00C10091"/>
    <w:rsid w:val="00C1031F"/>
    <w:rsid w:val="00C1104A"/>
    <w:rsid w:val="00C1159C"/>
    <w:rsid w:val="00C151BB"/>
    <w:rsid w:val="00C213ED"/>
    <w:rsid w:val="00C22A28"/>
    <w:rsid w:val="00C24CD6"/>
    <w:rsid w:val="00C25B75"/>
    <w:rsid w:val="00C30531"/>
    <w:rsid w:val="00C31FB3"/>
    <w:rsid w:val="00C32D1D"/>
    <w:rsid w:val="00C3474D"/>
    <w:rsid w:val="00C3501D"/>
    <w:rsid w:val="00C402F6"/>
    <w:rsid w:val="00C41FC1"/>
    <w:rsid w:val="00C423CC"/>
    <w:rsid w:val="00C42F71"/>
    <w:rsid w:val="00C43652"/>
    <w:rsid w:val="00C43E56"/>
    <w:rsid w:val="00C45CE2"/>
    <w:rsid w:val="00C47C43"/>
    <w:rsid w:val="00C47E93"/>
    <w:rsid w:val="00C51108"/>
    <w:rsid w:val="00C51FA9"/>
    <w:rsid w:val="00C52AAC"/>
    <w:rsid w:val="00C54167"/>
    <w:rsid w:val="00C56106"/>
    <w:rsid w:val="00C56819"/>
    <w:rsid w:val="00C619B2"/>
    <w:rsid w:val="00C63E49"/>
    <w:rsid w:val="00C6665D"/>
    <w:rsid w:val="00C674F0"/>
    <w:rsid w:val="00C67AAA"/>
    <w:rsid w:val="00C70390"/>
    <w:rsid w:val="00C71383"/>
    <w:rsid w:val="00C731EE"/>
    <w:rsid w:val="00C742D3"/>
    <w:rsid w:val="00C7522D"/>
    <w:rsid w:val="00C7743D"/>
    <w:rsid w:val="00C77CF9"/>
    <w:rsid w:val="00C840A7"/>
    <w:rsid w:val="00C84A09"/>
    <w:rsid w:val="00C8524B"/>
    <w:rsid w:val="00C85648"/>
    <w:rsid w:val="00C86A96"/>
    <w:rsid w:val="00C87C49"/>
    <w:rsid w:val="00C87DCB"/>
    <w:rsid w:val="00C94243"/>
    <w:rsid w:val="00C94A2A"/>
    <w:rsid w:val="00C95DE6"/>
    <w:rsid w:val="00C96A4E"/>
    <w:rsid w:val="00C96C52"/>
    <w:rsid w:val="00C97525"/>
    <w:rsid w:val="00CA1341"/>
    <w:rsid w:val="00CA2FB2"/>
    <w:rsid w:val="00CA32CE"/>
    <w:rsid w:val="00CA3A19"/>
    <w:rsid w:val="00CA40BC"/>
    <w:rsid w:val="00CA5929"/>
    <w:rsid w:val="00CA5D7F"/>
    <w:rsid w:val="00CA6633"/>
    <w:rsid w:val="00CA7537"/>
    <w:rsid w:val="00CA7D03"/>
    <w:rsid w:val="00CB00A7"/>
    <w:rsid w:val="00CB16DA"/>
    <w:rsid w:val="00CB2C52"/>
    <w:rsid w:val="00CB3926"/>
    <w:rsid w:val="00CB54D5"/>
    <w:rsid w:val="00CB657F"/>
    <w:rsid w:val="00CB6D98"/>
    <w:rsid w:val="00CC1039"/>
    <w:rsid w:val="00CC69CE"/>
    <w:rsid w:val="00CC72FD"/>
    <w:rsid w:val="00CC7F40"/>
    <w:rsid w:val="00CD09C9"/>
    <w:rsid w:val="00CD64B8"/>
    <w:rsid w:val="00CE0431"/>
    <w:rsid w:val="00CE63CC"/>
    <w:rsid w:val="00CE709D"/>
    <w:rsid w:val="00CE7CB6"/>
    <w:rsid w:val="00CE7CF1"/>
    <w:rsid w:val="00CF20EB"/>
    <w:rsid w:val="00CF237F"/>
    <w:rsid w:val="00CF3855"/>
    <w:rsid w:val="00CF5280"/>
    <w:rsid w:val="00CF742A"/>
    <w:rsid w:val="00D0035D"/>
    <w:rsid w:val="00D01CAA"/>
    <w:rsid w:val="00D025B4"/>
    <w:rsid w:val="00D02EFC"/>
    <w:rsid w:val="00D03187"/>
    <w:rsid w:val="00D03466"/>
    <w:rsid w:val="00D03AC1"/>
    <w:rsid w:val="00D05771"/>
    <w:rsid w:val="00D06937"/>
    <w:rsid w:val="00D07112"/>
    <w:rsid w:val="00D126E0"/>
    <w:rsid w:val="00D13C8A"/>
    <w:rsid w:val="00D14FD6"/>
    <w:rsid w:val="00D16991"/>
    <w:rsid w:val="00D20105"/>
    <w:rsid w:val="00D22909"/>
    <w:rsid w:val="00D22CE4"/>
    <w:rsid w:val="00D23540"/>
    <w:rsid w:val="00D2460C"/>
    <w:rsid w:val="00D261FB"/>
    <w:rsid w:val="00D27BF4"/>
    <w:rsid w:val="00D3042B"/>
    <w:rsid w:val="00D30EC7"/>
    <w:rsid w:val="00D31A01"/>
    <w:rsid w:val="00D35620"/>
    <w:rsid w:val="00D35FAB"/>
    <w:rsid w:val="00D36CA5"/>
    <w:rsid w:val="00D410E9"/>
    <w:rsid w:val="00D41B2A"/>
    <w:rsid w:val="00D55BF5"/>
    <w:rsid w:val="00D602EC"/>
    <w:rsid w:val="00D63AE2"/>
    <w:rsid w:val="00D63BDA"/>
    <w:rsid w:val="00D64FC0"/>
    <w:rsid w:val="00D6679F"/>
    <w:rsid w:val="00D6726D"/>
    <w:rsid w:val="00D67586"/>
    <w:rsid w:val="00D706C9"/>
    <w:rsid w:val="00D70A4E"/>
    <w:rsid w:val="00D75970"/>
    <w:rsid w:val="00D76249"/>
    <w:rsid w:val="00D76564"/>
    <w:rsid w:val="00D800A6"/>
    <w:rsid w:val="00D81714"/>
    <w:rsid w:val="00D82A97"/>
    <w:rsid w:val="00D84605"/>
    <w:rsid w:val="00D90621"/>
    <w:rsid w:val="00D90712"/>
    <w:rsid w:val="00D90EB2"/>
    <w:rsid w:val="00D9220B"/>
    <w:rsid w:val="00D9446D"/>
    <w:rsid w:val="00D9491E"/>
    <w:rsid w:val="00D957E5"/>
    <w:rsid w:val="00D96A87"/>
    <w:rsid w:val="00DA2AA5"/>
    <w:rsid w:val="00DA3D90"/>
    <w:rsid w:val="00DA6D8D"/>
    <w:rsid w:val="00DA7068"/>
    <w:rsid w:val="00DA7D8D"/>
    <w:rsid w:val="00DB0CF4"/>
    <w:rsid w:val="00DB1542"/>
    <w:rsid w:val="00DB1A4B"/>
    <w:rsid w:val="00DB24A0"/>
    <w:rsid w:val="00DB2AD0"/>
    <w:rsid w:val="00DB3E16"/>
    <w:rsid w:val="00DB6167"/>
    <w:rsid w:val="00DB6875"/>
    <w:rsid w:val="00DC18E0"/>
    <w:rsid w:val="00DC2303"/>
    <w:rsid w:val="00DC23D5"/>
    <w:rsid w:val="00DC3D4A"/>
    <w:rsid w:val="00DC66BE"/>
    <w:rsid w:val="00DC7290"/>
    <w:rsid w:val="00DD1E32"/>
    <w:rsid w:val="00DD2C72"/>
    <w:rsid w:val="00DD79A7"/>
    <w:rsid w:val="00DE0E51"/>
    <w:rsid w:val="00DE25A1"/>
    <w:rsid w:val="00DE5B3B"/>
    <w:rsid w:val="00DE63EC"/>
    <w:rsid w:val="00DF2562"/>
    <w:rsid w:val="00DF5947"/>
    <w:rsid w:val="00DF5D67"/>
    <w:rsid w:val="00E05379"/>
    <w:rsid w:val="00E107A4"/>
    <w:rsid w:val="00E11754"/>
    <w:rsid w:val="00E11D08"/>
    <w:rsid w:val="00E13353"/>
    <w:rsid w:val="00E141A8"/>
    <w:rsid w:val="00E141F5"/>
    <w:rsid w:val="00E15621"/>
    <w:rsid w:val="00E166BB"/>
    <w:rsid w:val="00E16A98"/>
    <w:rsid w:val="00E20B8C"/>
    <w:rsid w:val="00E22668"/>
    <w:rsid w:val="00E23EA0"/>
    <w:rsid w:val="00E241E2"/>
    <w:rsid w:val="00E2563E"/>
    <w:rsid w:val="00E26810"/>
    <w:rsid w:val="00E27CB2"/>
    <w:rsid w:val="00E27F96"/>
    <w:rsid w:val="00E31144"/>
    <w:rsid w:val="00E32329"/>
    <w:rsid w:val="00E327E2"/>
    <w:rsid w:val="00E335BF"/>
    <w:rsid w:val="00E34EEE"/>
    <w:rsid w:val="00E363A3"/>
    <w:rsid w:val="00E36CE2"/>
    <w:rsid w:val="00E40047"/>
    <w:rsid w:val="00E41357"/>
    <w:rsid w:val="00E41A66"/>
    <w:rsid w:val="00E435F9"/>
    <w:rsid w:val="00E46B02"/>
    <w:rsid w:val="00E47116"/>
    <w:rsid w:val="00E4722B"/>
    <w:rsid w:val="00E508BE"/>
    <w:rsid w:val="00E516A1"/>
    <w:rsid w:val="00E519A1"/>
    <w:rsid w:val="00E52583"/>
    <w:rsid w:val="00E53E43"/>
    <w:rsid w:val="00E53E9E"/>
    <w:rsid w:val="00E54ECA"/>
    <w:rsid w:val="00E565A1"/>
    <w:rsid w:val="00E61ED3"/>
    <w:rsid w:val="00E66BEA"/>
    <w:rsid w:val="00E71D17"/>
    <w:rsid w:val="00E73D36"/>
    <w:rsid w:val="00E771DD"/>
    <w:rsid w:val="00E824A8"/>
    <w:rsid w:val="00E82531"/>
    <w:rsid w:val="00E83B7B"/>
    <w:rsid w:val="00E848E5"/>
    <w:rsid w:val="00E87166"/>
    <w:rsid w:val="00E91D80"/>
    <w:rsid w:val="00E92250"/>
    <w:rsid w:val="00E93013"/>
    <w:rsid w:val="00E93396"/>
    <w:rsid w:val="00E95B80"/>
    <w:rsid w:val="00E96715"/>
    <w:rsid w:val="00EA0CF3"/>
    <w:rsid w:val="00EA14FE"/>
    <w:rsid w:val="00EA16FB"/>
    <w:rsid w:val="00EA26DA"/>
    <w:rsid w:val="00EA26F4"/>
    <w:rsid w:val="00EA3892"/>
    <w:rsid w:val="00EA723E"/>
    <w:rsid w:val="00EB39E5"/>
    <w:rsid w:val="00EB3DCA"/>
    <w:rsid w:val="00EB4D73"/>
    <w:rsid w:val="00EB58F9"/>
    <w:rsid w:val="00EB7BDA"/>
    <w:rsid w:val="00EC08FA"/>
    <w:rsid w:val="00EC55C8"/>
    <w:rsid w:val="00EC619E"/>
    <w:rsid w:val="00EC6AB5"/>
    <w:rsid w:val="00ED05B4"/>
    <w:rsid w:val="00ED1311"/>
    <w:rsid w:val="00ED1E58"/>
    <w:rsid w:val="00ED2E6C"/>
    <w:rsid w:val="00ED4364"/>
    <w:rsid w:val="00ED5E53"/>
    <w:rsid w:val="00ED77BC"/>
    <w:rsid w:val="00EE0E87"/>
    <w:rsid w:val="00EE1439"/>
    <w:rsid w:val="00EE378E"/>
    <w:rsid w:val="00EE3B06"/>
    <w:rsid w:val="00EF0E2C"/>
    <w:rsid w:val="00EF155D"/>
    <w:rsid w:val="00EF1BEA"/>
    <w:rsid w:val="00EF4A37"/>
    <w:rsid w:val="00F00409"/>
    <w:rsid w:val="00F01965"/>
    <w:rsid w:val="00F01BB0"/>
    <w:rsid w:val="00F03BD8"/>
    <w:rsid w:val="00F04C09"/>
    <w:rsid w:val="00F0527E"/>
    <w:rsid w:val="00F05F68"/>
    <w:rsid w:val="00F07493"/>
    <w:rsid w:val="00F1027D"/>
    <w:rsid w:val="00F11449"/>
    <w:rsid w:val="00F1182D"/>
    <w:rsid w:val="00F13ED3"/>
    <w:rsid w:val="00F15491"/>
    <w:rsid w:val="00F156D3"/>
    <w:rsid w:val="00F15B91"/>
    <w:rsid w:val="00F17B57"/>
    <w:rsid w:val="00F2033A"/>
    <w:rsid w:val="00F20B1D"/>
    <w:rsid w:val="00F22A97"/>
    <w:rsid w:val="00F2398A"/>
    <w:rsid w:val="00F23A7A"/>
    <w:rsid w:val="00F2780A"/>
    <w:rsid w:val="00F34334"/>
    <w:rsid w:val="00F348E3"/>
    <w:rsid w:val="00F35C2B"/>
    <w:rsid w:val="00F35FF9"/>
    <w:rsid w:val="00F36AA1"/>
    <w:rsid w:val="00F442DE"/>
    <w:rsid w:val="00F462FA"/>
    <w:rsid w:val="00F466DA"/>
    <w:rsid w:val="00F46E9A"/>
    <w:rsid w:val="00F47596"/>
    <w:rsid w:val="00F524D8"/>
    <w:rsid w:val="00F52F5A"/>
    <w:rsid w:val="00F5426A"/>
    <w:rsid w:val="00F548BF"/>
    <w:rsid w:val="00F55EBA"/>
    <w:rsid w:val="00F570C1"/>
    <w:rsid w:val="00F57E77"/>
    <w:rsid w:val="00F614B2"/>
    <w:rsid w:val="00F61DB5"/>
    <w:rsid w:val="00F63417"/>
    <w:rsid w:val="00F63F9F"/>
    <w:rsid w:val="00F64531"/>
    <w:rsid w:val="00F66B36"/>
    <w:rsid w:val="00F715B8"/>
    <w:rsid w:val="00F7224F"/>
    <w:rsid w:val="00F74E91"/>
    <w:rsid w:val="00F760C6"/>
    <w:rsid w:val="00F81B23"/>
    <w:rsid w:val="00F81DF1"/>
    <w:rsid w:val="00F82CC3"/>
    <w:rsid w:val="00F82E8C"/>
    <w:rsid w:val="00F82FAB"/>
    <w:rsid w:val="00F838A3"/>
    <w:rsid w:val="00F8427A"/>
    <w:rsid w:val="00F84B31"/>
    <w:rsid w:val="00F85E22"/>
    <w:rsid w:val="00F906C9"/>
    <w:rsid w:val="00F914D3"/>
    <w:rsid w:val="00F91A36"/>
    <w:rsid w:val="00F91CCE"/>
    <w:rsid w:val="00F92544"/>
    <w:rsid w:val="00F925CA"/>
    <w:rsid w:val="00F9669A"/>
    <w:rsid w:val="00F97EF6"/>
    <w:rsid w:val="00FA10CB"/>
    <w:rsid w:val="00FA1589"/>
    <w:rsid w:val="00FA18D3"/>
    <w:rsid w:val="00FA206F"/>
    <w:rsid w:val="00FA31E1"/>
    <w:rsid w:val="00FA3BB1"/>
    <w:rsid w:val="00FA5A86"/>
    <w:rsid w:val="00FA68C7"/>
    <w:rsid w:val="00FA6CA2"/>
    <w:rsid w:val="00FB0205"/>
    <w:rsid w:val="00FB633C"/>
    <w:rsid w:val="00FB63F5"/>
    <w:rsid w:val="00FB6A02"/>
    <w:rsid w:val="00FB7BB7"/>
    <w:rsid w:val="00FC013D"/>
    <w:rsid w:val="00FC1564"/>
    <w:rsid w:val="00FC1C3E"/>
    <w:rsid w:val="00FC49FE"/>
    <w:rsid w:val="00FC679E"/>
    <w:rsid w:val="00FC7AF2"/>
    <w:rsid w:val="00FD28DC"/>
    <w:rsid w:val="00FD28E1"/>
    <w:rsid w:val="00FD52AB"/>
    <w:rsid w:val="00FD5B12"/>
    <w:rsid w:val="00FD5C52"/>
    <w:rsid w:val="00FD6856"/>
    <w:rsid w:val="00FE1F2F"/>
    <w:rsid w:val="00FE283E"/>
    <w:rsid w:val="00FE5704"/>
    <w:rsid w:val="00FE5BFF"/>
    <w:rsid w:val="00FE6480"/>
    <w:rsid w:val="00FF05B4"/>
    <w:rsid w:val="00FF092B"/>
    <w:rsid w:val="00FF2D87"/>
    <w:rsid w:val="00FF50C6"/>
    <w:rsid w:val="00FF5A7A"/>
    <w:rsid w:val="00FF5B7D"/>
    <w:rsid w:val="00FF7F35"/>
    <w:rsid w:val="01295B97"/>
    <w:rsid w:val="01FD7533"/>
    <w:rsid w:val="06387CA9"/>
    <w:rsid w:val="06432E03"/>
    <w:rsid w:val="07CC8AFE"/>
    <w:rsid w:val="083F9951"/>
    <w:rsid w:val="0B330960"/>
    <w:rsid w:val="0C491387"/>
    <w:rsid w:val="0CF1F61E"/>
    <w:rsid w:val="0E56DA92"/>
    <w:rsid w:val="0EAF9785"/>
    <w:rsid w:val="0EDEBC97"/>
    <w:rsid w:val="138B4436"/>
    <w:rsid w:val="1392A086"/>
    <w:rsid w:val="13AF6710"/>
    <w:rsid w:val="158D33B2"/>
    <w:rsid w:val="178166BD"/>
    <w:rsid w:val="19FBF8F7"/>
    <w:rsid w:val="1AB9C7F2"/>
    <w:rsid w:val="1B971BF1"/>
    <w:rsid w:val="1CBF0E13"/>
    <w:rsid w:val="1D863D99"/>
    <w:rsid w:val="1E7AF41D"/>
    <w:rsid w:val="2323FD8A"/>
    <w:rsid w:val="246FBC2B"/>
    <w:rsid w:val="24DEE59E"/>
    <w:rsid w:val="25C6710D"/>
    <w:rsid w:val="2619D053"/>
    <w:rsid w:val="29322521"/>
    <w:rsid w:val="298D6024"/>
    <w:rsid w:val="2998822E"/>
    <w:rsid w:val="2A8B8062"/>
    <w:rsid w:val="2AE7EA0E"/>
    <w:rsid w:val="2B0F2DFB"/>
    <w:rsid w:val="2D5BD2A2"/>
    <w:rsid w:val="32F47535"/>
    <w:rsid w:val="35D13FE5"/>
    <w:rsid w:val="388A71EE"/>
    <w:rsid w:val="3E9B3057"/>
    <w:rsid w:val="3F256E06"/>
    <w:rsid w:val="413DC70F"/>
    <w:rsid w:val="45454B34"/>
    <w:rsid w:val="4714A6DA"/>
    <w:rsid w:val="4780C74C"/>
    <w:rsid w:val="485301F9"/>
    <w:rsid w:val="4B1A04A7"/>
    <w:rsid w:val="4E3E7302"/>
    <w:rsid w:val="4E40ED01"/>
    <w:rsid w:val="4F61E1FC"/>
    <w:rsid w:val="4F6515BF"/>
    <w:rsid w:val="515BCE1C"/>
    <w:rsid w:val="5189E1D6"/>
    <w:rsid w:val="54861BE4"/>
    <w:rsid w:val="599C24FF"/>
    <w:rsid w:val="5A599C5A"/>
    <w:rsid w:val="5BECF33B"/>
    <w:rsid w:val="5CBC8E7B"/>
    <w:rsid w:val="5D17B2B6"/>
    <w:rsid w:val="605FD30D"/>
    <w:rsid w:val="687F806F"/>
    <w:rsid w:val="695A30F8"/>
    <w:rsid w:val="6AF64D7D"/>
    <w:rsid w:val="6B097A87"/>
    <w:rsid w:val="6B493DD0"/>
    <w:rsid w:val="6B66682E"/>
    <w:rsid w:val="6BA52467"/>
    <w:rsid w:val="6CB62DD1"/>
    <w:rsid w:val="6CDB8CAF"/>
    <w:rsid w:val="6D96FCB4"/>
    <w:rsid w:val="6DA4E7B3"/>
    <w:rsid w:val="6E7885B9"/>
    <w:rsid w:val="714F9767"/>
    <w:rsid w:val="71FDCAEA"/>
    <w:rsid w:val="73FE84CB"/>
    <w:rsid w:val="748955DD"/>
    <w:rsid w:val="759191C1"/>
    <w:rsid w:val="763CB155"/>
    <w:rsid w:val="77129411"/>
    <w:rsid w:val="7831BDF7"/>
    <w:rsid w:val="78B2D567"/>
    <w:rsid w:val="7AA5CD68"/>
    <w:rsid w:val="7C82E75E"/>
    <w:rsid w:val="7DC730A2"/>
    <w:rsid w:val="7DD4754C"/>
    <w:rsid w:val="7E84E9A1"/>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4ED159A2"/>
  <w15:docId w15:val="{B7A80343-BB96-42EE-BE1F-A6857B8E7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Heading1Char"/>
    <w:qFormat/>
    <w:rsid w:val="00E03C31"/>
    <w:pPr>
      <w:keepNext/>
      <w:keepLines/>
      <w:numPr>
        <w:numId w:val="14"/>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Heading2Char"/>
    <w:unhideWhenUsed/>
    <w:qFormat/>
    <w:rsid w:val="00750241"/>
    <w:pPr>
      <w:keepNext/>
      <w:keepLines/>
      <w:numPr>
        <w:numId w:val="15"/>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Heading3Char"/>
    <w:unhideWhenUsed/>
    <w:qFormat/>
    <w:rsid w:val="00D461E2"/>
    <w:pPr>
      <w:keepNext/>
      <w:keepLines/>
      <w:numPr>
        <w:numId w:val="16"/>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Heading4Char"/>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Heading5Char"/>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Heading6Char"/>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Heading7Char"/>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355F6"/>
    <w:pPr>
      <w:tabs>
        <w:tab w:val="center" w:pos="4536"/>
        <w:tab w:val="right" w:pos="9072"/>
      </w:tabs>
      <w:spacing w:line="240" w:lineRule="auto"/>
    </w:pPr>
    <w:rPr>
      <w:b/>
      <w:sz w:val="13"/>
    </w:rPr>
  </w:style>
  <w:style w:type="character" w:customStyle="1" w:styleId="HeaderChar">
    <w:name w:val="Header Char"/>
    <w:basedOn w:val="DefaultParagraphFont"/>
    <w:link w:val="Header"/>
    <w:rsid w:val="001355F6"/>
    <w:rPr>
      <w:b/>
      <w:sz w:val="13"/>
    </w:rPr>
  </w:style>
  <w:style w:type="paragraph" w:styleId="Footer">
    <w:name w:val="footer"/>
    <w:basedOn w:val="Normal"/>
    <w:link w:val="FooterChar"/>
    <w:unhideWhenUsed/>
    <w:rsid w:val="00B552CB"/>
    <w:pPr>
      <w:tabs>
        <w:tab w:val="left" w:pos="2552"/>
        <w:tab w:val="left" w:pos="4820"/>
      </w:tabs>
      <w:spacing w:line="264" w:lineRule="auto"/>
    </w:pPr>
    <w:rPr>
      <w:sz w:val="14"/>
    </w:rPr>
  </w:style>
  <w:style w:type="character" w:customStyle="1" w:styleId="FooterChar">
    <w:name w:val="Footer Char"/>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Heading2Char">
    <w:name w:val="Heading 2 Char"/>
    <w:basedOn w:val="DefaultParagraphFont"/>
    <w:link w:val="Heading2"/>
    <w:rsid w:val="00750241"/>
    <w:rPr>
      <w:rFonts w:asciiTheme="majorHAnsi" w:eastAsiaTheme="majorEastAsia" w:hAnsiTheme="majorHAnsi" w:cstheme="majorBidi"/>
      <w:b/>
      <w:color w:val="000000" w:themeColor="text2"/>
      <w:sz w:val="24"/>
      <w:szCs w:val="24"/>
    </w:rPr>
  </w:style>
  <w:style w:type="character" w:customStyle="1" w:styleId="Heading3Char">
    <w:name w:val="Heading 3 Char"/>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Heading4Char">
    <w:name w:val="Heading 4 Char"/>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Heading5Char">
    <w:name w:val="Heading 5 Char"/>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Heading6Char">
    <w:name w:val="Heading 6 Char"/>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aliases w:val="EG Bullet 1,Provokasjon."/>
    <w:basedOn w:val="Normal"/>
    <w:link w:val="ListParagraphChar"/>
    <w:uiPriority w:val="34"/>
    <w:qFormat/>
    <w:rsid w:val="00D2760F"/>
    <w:pPr>
      <w:numPr>
        <w:numId w:val="4"/>
      </w:numPr>
      <w:contextualSpacing/>
    </w:pPr>
  </w:style>
  <w:style w:type="paragraph" w:styleId="NoSpacing">
    <w:name w:val="No Spacing"/>
    <w:uiPriority w:val="1"/>
    <w:qFormat/>
    <w:rsid w:val="00A125BB"/>
    <w:pPr>
      <w:spacing w:after="0" w:line="240" w:lineRule="auto"/>
    </w:pPr>
  </w:style>
  <w:style w:type="character" w:customStyle="1" w:styleId="Heading7Char">
    <w:name w:val="Heading 7 Char"/>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Heading8Char">
    <w:name w:val="Heading 8 Char"/>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character" w:styleId="FollowedHyperlink">
    <w:name w:val="FollowedHyperlink"/>
    <w:basedOn w:val="DefaultParagraphFont"/>
    <w:semiHidden/>
    <w:unhideWhenUsed/>
    <w:rsid w:val="00D81714"/>
    <w:rPr>
      <w:color w:val="800080"/>
      <w:u w:val="single"/>
    </w:rPr>
  </w:style>
  <w:style w:type="paragraph" w:customStyle="1" w:styleId="msonormal">
    <w:name w:val="msonormal"/>
    <w:basedOn w:val="Normal"/>
    <w:rsid w:val="00D8171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TOC1">
    <w:name w:val="toc 1"/>
    <w:basedOn w:val="Normal"/>
    <w:next w:val="Normal"/>
    <w:autoRedefine/>
    <w:uiPriority w:val="39"/>
    <w:unhideWhenUsed/>
    <w:rsid w:val="00D81714"/>
    <w:pPr>
      <w:tabs>
        <w:tab w:val="left" w:pos="567"/>
        <w:tab w:val="right" w:leader="dot" w:pos="9214"/>
      </w:tabs>
      <w:spacing w:line="240" w:lineRule="auto"/>
    </w:pPr>
    <w:rPr>
      <w:rFonts w:ascii="Arial" w:eastAsia="Times New Roman" w:hAnsi="Arial" w:cs="Times New Roman"/>
      <w:noProof/>
      <w:szCs w:val="20"/>
      <w:lang w:eastAsia="nb-NO"/>
    </w:rPr>
  </w:style>
  <w:style w:type="paragraph" w:styleId="TOC2">
    <w:name w:val="toc 2"/>
    <w:basedOn w:val="Normal"/>
    <w:next w:val="Normal"/>
    <w:autoRedefine/>
    <w:uiPriority w:val="39"/>
    <w:unhideWhenUsed/>
    <w:rsid w:val="00D81714"/>
    <w:pPr>
      <w:tabs>
        <w:tab w:val="left" w:pos="567"/>
        <w:tab w:val="right" w:leader="dot" w:pos="9204"/>
      </w:tabs>
      <w:spacing w:line="240" w:lineRule="auto"/>
    </w:pPr>
    <w:rPr>
      <w:rFonts w:ascii="Arial" w:eastAsia="Times New Roman" w:hAnsi="Arial" w:cs="Times New Roman"/>
      <w:szCs w:val="20"/>
      <w:lang w:eastAsia="nb-NO"/>
    </w:rPr>
  </w:style>
  <w:style w:type="paragraph" w:styleId="TOC3">
    <w:name w:val="toc 3"/>
    <w:basedOn w:val="Normal"/>
    <w:next w:val="Normal"/>
    <w:autoRedefine/>
    <w:uiPriority w:val="39"/>
    <w:unhideWhenUsed/>
    <w:rsid w:val="00D81714"/>
    <w:pPr>
      <w:spacing w:line="240" w:lineRule="auto"/>
      <w:ind w:left="480"/>
    </w:pPr>
    <w:rPr>
      <w:rFonts w:ascii="Arial" w:eastAsia="Times New Roman" w:hAnsi="Arial" w:cs="Times New Roman"/>
      <w:szCs w:val="20"/>
      <w:lang w:eastAsia="nb-NO"/>
    </w:rPr>
  </w:style>
  <w:style w:type="paragraph" w:styleId="TOC4">
    <w:name w:val="toc 4"/>
    <w:basedOn w:val="Normal"/>
    <w:next w:val="Normal"/>
    <w:autoRedefine/>
    <w:semiHidden/>
    <w:unhideWhenUsed/>
    <w:rsid w:val="00D81714"/>
    <w:pPr>
      <w:spacing w:line="240" w:lineRule="auto"/>
      <w:ind w:left="720"/>
    </w:pPr>
    <w:rPr>
      <w:rFonts w:ascii="Arial" w:eastAsia="Times New Roman" w:hAnsi="Arial" w:cs="Times New Roman"/>
      <w:szCs w:val="20"/>
      <w:lang w:eastAsia="nb-NO"/>
    </w:rPr>
  </w:style>
  <w:style w:type="paragraph" w:styleId="TOC5">
    <w:name w:val="toc 5"/>
    <w:basedOn w:val="Normal"/>
    <w:next w:val="Normal"/>
    <w:autoRedefine/>
    <w:semiHidden/>
    <w:unhideWhenUsed/>
    <w:rsid w:val="00D81714"/>
    <w:pPr>
      <w:spacing w:line="240" w:lineRule="auto"/>
      <w:ind w:left="960"/>
    </w:pPr>
    <w:rPr>
      <w:rFonts w:ascii="Arial" w:eastAsia="Times New Roman" w:hAnsi="Arial" w:cs="Times New Roman"/>
      <w:szCs w:val="20"/>
      <w:lang w:eastAsia="nb-NO"/>
    </w:rPr>
  </w:style>
  <w:style w:type="paragraph" w:styleId="TOC6">
    <w:name w:val="toc 6"/>
    <w:basedOn w:val="Normal"/>
    <w:next w:val="Normal"/>
    <w:autoRedefine/>
    <w:semiHidden/>
    <w:unhideWhenUsed/>
    <w:rsid w:val="00D81714"/>
    <w:pPr>
      <w:spacing w:line="240" w:lineRule="auto"/>
      <w:ind w:left="1200"/>
    </w:pPr>
    <w:rPr>
      <w:rFonts w:ascii="Arial" w:eastAsia="Times New Roman" w:hAnsi="Arial" w:cs="Times New Roman"/>
      <w:szCs w:val="20"/>
      <w:lang w:eastAsia="nb-NO"/>
    </w:rPr>
  </w:style>
  <w:style w:type="paragraph" w:styleId="TOC7">
    <w:name w:val="toc 7"/>
    <w:basedOn w:val="Normal"/>
    <w:next w:val="Normal"/>
    <w:autoRedefine/>
    <w:semiHidden/>
    <w:unhideWhenUsed/>
    <w:rsid w:val="00D81714"/>
    <w:pPr>
      <w:spacing w:line="240" w:lineRule="auto"/>
      <w:ind w:left="1440"/>
    </w:pPr>
    <w:rPr>
      <w:rFonts w:ascii="Arial" w:eastAsia="Times New Roman" w:hAnsi="Arial" w:cs="Times New Roman"/>
      <w:szCs w:val="20"/>
      <w:lang w:eastAsia="nb-NO"/>
    </w:rPr>
  </w:style>
  <w:style w:type="paragraph" w:styleId="TOC8">
    <w:name w:val="toc 8"/>
    <w:basedOn w:val="Normal"/>
    <w:next w:val="Normal"/>
    <w:autoRedefine/>
    <w:semiHidden/>
    <w:unhideWhenUsed/>
    <w:rsid w:val="00D81714"/>
    <w:pPr>
      <w:spacing w:line="240" w:lineRule="auto"/>
      <w:ind w:left="1680"/>
    </w:pPr>
    <w:rPr>
      <w:rFonts w:ascii="Arial" w:eastAsia="Times New Roman" w:hAnsi="Arial" w:cs="Times New Roman"/>
      <w:szCs w:val="20"/>
      <w:lang w:eastAsia="nb-NO"/>
    </w:rPr>
  </w:style>
  <w:style w:type="paragraph" w:styleId="TOC9">
    <w:name w:val="toc 9"/>
    <w:basedOn w:val="Normal"/>
    <w:next w:val="Normal"/>
    <w:autoRedefine/>
    <w:semiHidden/>
    <w:unhideWhenUsed/>
    <w:rsid w:val="00D81714"/>
    <w:pPr>
      <w:spacing w:line="240" w:lineRule="auto"/>
      <w:ind w:left="1920"/>
    </w:pPr>
    <w:rPr>
      <w:rFonts w:ascii="Arial" w:eastAsia="Times New Roman" w:hAnsi="Arial" w:cs="Times New Roman"/>
      <w:szCs w:val="20"/>
      <w:lang w:eastAsia="nb-NO"/>
    </w:rPr>
  </w:style>
  <w:style w:type="paragraph" w:styleId="FootnoteText">
    <w:name w:val="footnote text"/>
    <w:basedOn w:val="Normal"/>
    <w:link w:val="FootnoteTextChar"/>
    <w:uiPriority w:val="99"/>
    <w:semiHidden/>
    <w:unhideWhenUsed/>
    <w:rsid w:val="00D81714"/>
    <w:pPr>
      <w:spacing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D81714"/>
    <w:rPr>
      <w:rFonts w:ascii="Calibri" w:eastAsia="Calibri" w:hAnsi="Calibri" w:cs="Times New Roman"/>
      <w:sz w:val="20"/>
      <w:szCs w:val="2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D81714"/>
    <w:rPr>
      <w:sz w:val="20"/>
      <w:szCs w:val="20"/>
    </w:rPr>
  </w:style>
  <w:style w:type="paragraph" w:styleId="List">
    <w:name w:val="List"/>
    <w:basedOn w:val="Normal"/>
    <w:semiHidden/>
    <w:unhideWhenUsed/>
    <w:rsid w:val="00D81714"/>
    <w:pPr>
      <w:spacing w:line="240" w:lineRule="auto"/>
      <w:ind w:left="283" w:hanging="283"/>
    </w:pPr>
    <w:rPr>
      <w:rFonts w:ascii="Arial" w:eastAsia="Times New Roman" w:hAnsi="Arial" w:cs="Times New Roman"/>
      <w:szCs w:val="24"/>
      <w:lang w:eastAsia="nb-NO"/>
    </w:rPr>
  </w:style>
  <w:style w:type="paragraph" w:styleId="ListBullet">
    <w:name w:val="List Bullet"/>
    <w:basedOn w:val="Normal"/>
    <w:semiHidden/>
    <w:unhideWhenUsed/>
    <w:rsid w:val="00D81714"/>
    <w:pPr>
      <w:numPr>
        <w:numId w:val="19"/>
      </w:numPr>
      <w:spacing w:line="240" w:lineRule="auto"/>
    </w:pPr>
    <w:rPr>
      <w:rFonts w:ascii="Arial" w:eastAsia="Times New Roman" w:hAnsi="Arial" w:cs="Times New Roman"/>
      <w:szCs w:val="20"/>
      <w:lang w:eastAsia="nb-NO"/>
    </w:rPr>
  </w:style>
  <w:style w:type="paragraph" w:styleId="ListNumber">
    <w:name w:val="List Number"/>
    <w:basedOn w:val="Normal"/>
    <w:next w:val="Normal"/>
    <w:semiHidden/>
    <w:unhideWhenUsed/>
    <w:rsid w:val="00D81714"/>
    <w:pPr>
      <w:numPr>
        <w:numId w:val="20"/>
      </w:numPr>
      <w:tabs>
        <w:tab w:val="clear" w:pos="432"/>
      </w:tabs>
      <w:spacing w:before="60" w:after="60" w:line="240" w:lineRule="auto"/>
      <w:ind w:left="720" w:hanging="360"/>
    </w:pPr>
    <w:rPr>
      <w:rFonts w:ascii="Arial" w:eastAsia="Times New Roman" w:hAnsi="Arial" w:cs="Times New Roman"/>
      <w:szCs w:val="20"/>
      <w:lang w:eastAsia="nb-NO"/>
    </w:rPr>
  </w:style>
  <w:style w:type="paragraph" w:styleId="List2">
    <w:name w:val="List 2"/>
    <w:basedOn w:val="Normal"/>
    <w:semiHidden/>
    <w:unhideWhenUsed/>
    <w:rsid w:val="00D81714"/>
    <w:pPr>
      <w:spacing w:line="240" w:lineRule="auto"/>
      <w:ind w:left="566" w:hanging="283"/>
    </w:pPr>
    <w:rPr>
      <w:rFonts w:ascii="Arial" w:eastAsia="Times New Roman" w:hAnsi="Arial" w:cs="Times New Roman"/>
      <w:szCs w:val="24"/>
      <w:lang w:eastAsia="nb-NO"/>
    </w:rPr>
  </w:style>
  <w:style w:type="paragraph" w:styleId="List3">
    <w:name w:val="List 3"/>
    <w:basedOn w:val="Normal"/>
    <w:semiHidden/>
    <w:unhideWhenUsed/>
    <w:rsid w:val="00D81714"/>
    <w:pPr>
      <w:spacing w:line="240" w:lineRule="auto"/>
      <w:ind w:left="849" w:hanging="283"/>
    </w:pPr>
    <w:rPr>
      <w:rFonts w:ascii="Arial" w:eastAsia="Times New Roman" w:hAnsi="Arial" w:cs="Times New Roman"/>
      <w:szCs w:val="24"/>
      <w:lang w:eastAsia="nb-NO"/>
    </w:rPr>
  </w:style>
  <w:style w:type="paragraph" w:styleId="List4">
    <w:name w:val="List 4"/>
    <w:basedOn w:val="Normal"/>
    <w:semiHidden/>
    <w:unhideWhenUsed/>
    <w:rsid w:val="00D81714"/>
    <w:pPr>
      <w:spacing w:line="240" w:lineRule="auto"/>
      <w:ind w:left="1132" w:hanging="283"/>
    </w:pPr>
    <w:rPr>
      <w:rFonts w:ascii="Arial" w:eastAsia="Times New Roman" w:hAnsi="Arial" w:cs="Times New Roman"/>
      <w:szCs w:val="24"/>
      <w:lang w:eastAsia="nb-NO"/>
    </w:rPr>
  </w:style>
  <w:style w:type="paragraph" w:styleId="ListNumber5">
    <w:name w:val="List Number 5"/>
    <w:basedOn w:val="Normal"/>
    <w:semiHidden/>
    <w:unhideWhenUsed/>
    <w:rsid w:val="00D81714"/>
    <w:pPr>
      <w:widowControl w:val="0"/>
      <w:spacing w:before="60" w:after="60" w:line="240" w:lineRule="auto"/>
      <w:ind w:left="432" w:hanging="432"/>
    </w:pPr>
    <w:rPr>
      <w:rFonts w:ascii="Arial" w:eastAsia="Times New Roman" w:hAnsi="Arial" w:cs="Times New Roman"/>
      <w:szCs w:val="20"/>
      <w:lang w:eastAsia="nb-NO"/>
    </w:rPr>
  </w:style>
  <w:style w:type="paragraph" w:styleId="Title">
    <w:name w:val="Title"/>
    <w:basedOn w:val="Normal"/>
    <w:next w:val="Normal"/>
    <w:link w:val="TitleChar"/>
    <w:autoRedefine/>
    <w:qFormat/>
    <w:rsid w:val="00D81714"/>
    <w:pPr>
      <w:keepNext/>
      <w:spacing w:line="240" w:lineRule="auto"/>
      <w:jc w:val="center"/>
      <w:outlineLvl w:val="0"/>
    </w:pPr>
    <w:rPr>
      <w:rFonts w:ascii="Arial" w:eastAsia="Times New Roman" w:hAnsi="Arial" w:cs="Times New Roman"/>
      <w:b/>
      <w:caps/>
      <w:sz w:val="28"/>
      <w:szCs w:val="20"/>
      <w:lang w:eastAsia="nb-NO"/>
    </w:rPr>
  </w:style>
  <w:style w:type="character" w:customStyle="1" w:styleId="TitleChar">
    <w:name w:val="Title Char"/>
    <w:basedOn w:val="DefaultParagraphFont"/>
    <w:link w:val="Title"/>
    <w:rsid w:val="00D81714"/>
    <w:rPr>
      <w:rFonts w:ascii="Arial" w:eastAsia="Times New Roman" w:hAnsi="Arial" w:cs="Times New Roman"/>
      <w:b/>
      <w:caps/>
      <w:sz w:val="28"/>
      <w:szCs w:val="20"/>
      <w:lang w:eastAsia="nb-NO"/>
    </w:rPr>
  </w:style>
  <w:style w:type="paragraph" w:styleId="BodyText">
    <w:name w:val="Body Text"/>
    <w:basedOn w:val="Normal"/>
    <w:link w:val="BodyTextChar"/>
    <w:semiHidden/>
    <w:unhideWhenUsed/>
    <w:rsid w:val="00D81714"/>
    <w:pPr>
      <w:spacing w:after="120" w:line="240" w:lineRule="auto"/>
    </w:pPr>
    <w:rPr>
      <w:rFonts w:ascii="Arial" w:eastAsia="Times New Roman" w:hAnsi="Arial" w:cs="Times New Roman"/>
      <w:szCs w:val="20"/>
      <w:lang w:eastAsia="nb-NO"/>
    </w:rPr>
  </w:style>
  <w:style w:type="character" w:customStyle="1" w:styleId="BodyTextChar">
    <w:name w:val="Body Text Char"/>
    <w:basedOn w:val="DefaultParagraphFont"/>
    <w:link w:val="BodyText"/>
    <w:semiHidden/>
    <w:rsid w:val="00D81714"/>
    <w:rPr>
      <w:rFonts w:ascii="Arial" w:eastAsia="Times New Roman" w:hAnsi="Arial" w:cs="Times New Roman"/>
      <w:sz w:val="21"/>
      <w:szCs w:val="20"/>
      <w:lang w:eastAsia="nb-NO"/>
    </w:rPr>
  </w:style>
  <w:style w:type="paragraph" w:styleId="BodyTextIndent">
    <w:name w:val="Body Text Indent"/>
    <w:basedOn w:val="Normal"/>
    <w:link w:val="BodyTextIndentChar"/>
    <w:semiHidden/>
    <w:unhideWhenUsed/>
    <w:rsid w:val="00D81714"/>
    <w:pPr>
      <w:spacing w:line="240" w:lineRule="auto"/>
      <w:ind w:left="1418" w:hanging="709"/>
    </w:pPr>
    <w:rPr>
      <w:rFonts w:ascii="Arial" w:eastAsia="Times New Roman" w:hAnsi="Arial" w:cs="Times New Roman"/>
      <w:szCs w:val="20"/>
      <w:lang w:eastAsia="nb-NO"/>
    </w:rPr>
  </w:style>
  <w:style w:type="character" w:customStyle="1" w:styleId="BodyTextIndentChar">
    <w:name w:val="Body Text Indent Char"/>
    <w:basedOn w:val="DefaultParagraphFont"/>
    <w:link w:val="BodyTextIndent"/>
    <w:semiHidden/>
    <w:rsid w:val="00D81714"/>
    <w:rPr>
      <w:rFonts w:ascii="Arial" w:eastAsia="Times New Roman" w:hAnsi="Arial" w:cs="Times New Roman"/>
      <w:sz w:val="21"/>
      <w:szCs w:val="20"/>
      <w:lang w:eastAsia="nb-NO"/>
    </w:rPr>
  </w:style>
  <w:style w:type="paragraph" w:styleId="ListContinue3">
    <w:name w:val="List Continue 3"/>
    <w:basedOn w:val="Normal"/>
    <w:semiHidden/>
    <w:unhideWhenUsed/>
    <w:rsid w:val="00D81714"/>
    <w:pPr>
      <w:spacing w:after="120" w:line="240" w:lineRule="auto"/>
      <w:ind w:left="849"/>
    </w:pPr>
    <w:rPr>
      <w:rFonts w:ascii="Arial" w:eastAsia="Times New Roman" w:hAnsi="Arial" w:cs="Times New Roman"/>
      <w:szCs w:val="24"/>
      <w:lang w:eastAsia="nb-NO"/>
    </w:rPr>
  </w:style>
  <w:style w:type="paragraph" w:styleId="Subtitle">
    <w:name w:val="Subtitle"/>
    <w:basedOn w:val="Normal"/>
    <w:link w:val="SubtitleChar"/>
    <w:qFormat/>
    <w:rsid w:val="00D81714"/>
    <w:pPr>
      <w:spacing w:line="240" w:lineRule="auto"/>
      <w:jc w:val="center"/>
    </w:pPr>
    <w:rPr>
      <w:rFonts w:ascii="Arial" w:eastAsia="Times New Roman" w:hAnsi="Arial" w:cs="Times New Roman"/>
      <w:b/>
      <w:bCs/>
      <w:szCs w:val="20"/>
      <w:lang w:eastAsia="nb-NO"/>
    </w:rPr>
  </w:style>
  <w:style w:type="character" w:customStyle="1" w:styleId="SubtitleChar">
    <w:name w:val="Subtitle Char"/>
    <w:basedOn w:val="DefaultParagraphFont"/>
    <w:link w:val="Subtitle"/>
    <w:rsid w:val="00D81714"/>
    <w:rPr>
      <w:rFonts w:ascii="Arial" w:eastAsia="Times New Roman" w:hAnsi="Arial" w:cs="Times New Roman"/>
      <w:b/>
      <w:bCs/>
      <w:sz w:val="21"/>
      <w:szCs w:val="20"/>
      <w:lang w:eastAsia="nb-NO"/>
    </w:rPr>
  </w:style>
  <w:style w:type="paragraph" w:styleId="BodyText2">
    <w:name w:val="Body Text 2"/>
    <w:basedOn w:val="Normal"/>
    <w:link w:val="BodyText2Char"/>
    <w:semiHidden/>
    <w:unhideWhenUsed/>
    <w:rsid w:val="00D81714"/>
    <w:pPr>
      <w:spacing w:after="120" w:line="480" w:lineRule="auto"/>
    </w:pPr>
    <w:rPr>
      <w:rFonts w:ascii="Arial" w:eastAsia="Times New Roman" w:hAnsi="Arial" w:cs="Times New Roman"/>
      <w:szCs w:val="20"/>
      <w:lang w:eastAsia="nb-NO"/>
    </w:rPr>
  </w:style>
  <w:style w:type="character" w:customStyle="1" w:styleId="BodyText2Char">
    <w:name w:val="Body Text 2 Char"/>
    <w:basedOn w:val="DefaultParagraphFont"/>
    <w:link w:val="BodyText2"/>
    <w:semiHidden/>
    <w:rsid w:val="00D81714"/>
    <w:rPr>
      <w:rFonts w:ascii="Arial" w:eastAsia="Times New Roman" w:hAnsi="Arial" w:cs="Times New Roman"/>
      <w:sz w:val="21"/>
      <w:szCs w:val="20"/>
      <w:lang w:eastAsia="nb-NO"/>
    </w:rPr>
  </w:style>
  <w:style w:type="paragraph" w:styleId="BodyText3">
    <w:name w:val="Body Text 3"/>
    <w:basedOn w:val="Normal"/>
    <w:link w:val="BodyText3Char"/>
    <w:semiHidden/>
    <w:unhideWhenUsed/>
    <w:rsid w:val="00D81714"/>
    <w:pPr>
      <w:spacing w:line="240" w:lineRule="auto"/>
      <w:jc w:val="both"/>
    </w:pPr>
    <w:rPr>
      <w:rFonts w:ascii="Arial" w:eastAsia="Times New Roman" w:hAnsi="Arial" w:cs="Times New Roman"/>
      <w:szCs w:val="20"/>
      <w:lang w:eastAsia="nb-NO"/>
    </w:rPr>
  </w:style>
  <w:style w:type="character" w:customStyle="1" w:styleId="BodyText3Char">
    <w:name w:val="Body Text 3 Char"/>
    <w:basedOn w:val="DefaultParagraphFont"/>
    <w:link w:val="BodyText3"/>
    <w:semiHidden/>
    <w:rsid w:val="00D81714"/>
    <w:rPr>
      <w:rFonts w:ascii="Arial" w:eastAsia="Times New Roman" w:hAnsi="Arial" w:cs="Times New Roman"/>
      <w:sz w:val="21"/>
      <w:szCs w:val="20"/>
      <w:lang w:eastAsia="nb-NO"/>
    </w:rPr>
  </w:style>
  <w:style w:type="paragraph" w:styleId="BodyTextIndent2">
    <w:name w:val="Body Text Indent 2"/>
    <w:basedOn w:val="Normal"/>
    <w:link w:val="BodyTextIndent2Char"/>
    <w:semiHidden/>
    <w:unhideWhenUsed/>
    <w:rsid w:val="00D81714"/>
    <w:pPr>
      <w:spacing w:line="240" w:lineRule="auto"/>
      <w:ind w:left="708" w:hanging="708"/>
    </w:pPr>
    <w:rPr>
      <w:rFonts w:ascii="Arial" w:eastAsia="Times New Roman" w:hAnsi="Arial" w:cs="Times New Roman"/>
      <w:szCs w:val="20"/>
      <w:lang w:eastAsia="nb-NO"/>
    </w:rPr>
  </w:style>
  <w:style w:type="character" w:customStyle="1" w:styleId="BodyTextIndent2Char">
    <w:name w:val="Body Text Indent 2 Char"/>
    <w:basedOn w:val="DefaultParagraphFont"/>
    <w:link w:val="BodyTextIndent2"/>
    <w:semiHidden/>
    <w:rsid w:val="00D81714"/>
    <w:rPr>
      <w:rFonts w:ascii="Arial" w:eastAsia="Times New Roman" w:hAnsi="Arial" w:cs="Times New Roman"/>
      <w:sz w:val="21"/>
      <w:szCs w:val="20"/>
      <w:lang w:eastAsia="nb-NO"/>
    </w:rPr>
  </w:style>
  <w:style w:type="paragraph" w:styleId="BodyTextIndent3">
    <w:name w:val="Body Text Indent 3"/>
    <w:basedOn w:val="Normal"/>
    <w:link w:val="BodyTextIndent3Char"/>
    <w:semiHidden/>
    <w:unhideWhenUsed/>
    <w:rsid w:val="00D81714"/>
    <w:pPr>
      <w:spacing w:line="240" w:lineRule="auto"/>
      <w:ind w:left="708" w:hanging="708"/>
    </w:pPr>
    <w:rPr>
      <w:rFonts w:ascii="Arial" w:eastAsia="Times New Roman" w:hAnsi="Arial" w:cs="Times New Roman"/>
      <w:b/>
      <w:szCs w:val="20"/>
      <w:lang w:eastAsia="nb-NO"/>
    </w:rPr>
  </w:style>
  <w:style w:type="character" w:customStyle="1" w:styleId="BodyTextIndent3Char">
    <w:name w:val="Body Text Indent 3 Char"/>
    <w:basedOn w:val="DefaultParagraphFont"/>
    <w:link w:val="BodyTextIndent3"/>
    <w:semiHidden/>
    <w:rsid w:val="00D81714"/>
    <w:rPr>
      <w:rFonts w:ascii="Arial" w:eastAsia="Times New Roman" w:hAnsi="Arial" w:cs="Times New Roman"/>
      <w:b/>
      <w:sz w:val="21"/>
      <w:szCs w:val="20"/>
      <w:lang w:eastAsia="nb-NO"/>
    </w:rPr>
  </w:style>
  <w:style w:type="paragraph" w:styleId="CommentSubject">
    <w:name w:val="annotation subject"/>
    <w:basedOn w:val="CommentText"/>
    <w:next w:val="CommentText"/>
    <w:link w:val="CommentSubjectChar"/>
    <w:uiPriority w:val="99"/>
    <w:semiHidden/>
    <w:unhideWhenUsed/>
    <w:rsid w:val="00DD79A7"/>
    <w:rPr>
      <w:rFonts w:ascii="Arial" w:eastAsia="Times New Roman" w:hAnsi="Arial" w:cs="Times New Roman"/>
      <w:b/>
      <w:bCs/>
      <w:lang w:eastAsia="nb-NO"/>
    </w:rPr>
  </w:style>
  <w:style w:type="character" w:customStyle="1" w:styleId="CommentSubjectChar">
    <w:name w:val="Comment Subject Char"/>
    <w:basedOn w:val="CommentTextChar"/>
    <w:link w:val="CommentSubject"/>
    <w:uiPriority w:val="99"/>
    <w:semiHidden/>
    <w:rsid w:val="00DD79A7"/>
    <w:rPr>
      <w:rFonts w:ascii="Arial" w:eastAsia="Times New Roman" w:hAnsi="Arial" w:cs="Times New Roman"/>
      <w:b/>
      <w:bCs/>
      <w:sz w:val="20"/>
      <w:szCs w:val="20"/>
      <w:lang w:eastAsia="nb-NO"/>
    </w:rPr>
  </w:style>
  <w:style w:type="paragraph" w:styleId="BalloonText">
    <w:name w:val="Balloon Text"/>
    <w:basedOn w:val="Normal"/>
    <w:link w:val="BalloonTextChar"/>
    <w:semiHidden/>
    <w:unhideWhenUsed/>
    <w:rsid w:val="00D81714"/>
    <w:pPr>
      <w:spacing w:line="240" w:lineRule="auto"/>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semiHidden/>
    <w:rsid w:val="00D81714"/>
    <w:rPr>
      <w:rFonts w:ascii="Tahoma" w:eastAsia="Times New Roman" w:hAnsi="Tahoma" w:cs="Tahoma"/>
      <w:sz w:val="16"/>
      <w:szCs w:val="16"/>
      <w:lang w:eastAsia="nb-NO"/>
    </w:rPr>
  </w:style>
  <w:style w:type="paragraph" w:styleId="TOCHeading">
    <w:name w:val="TOC Heading"/>
    <w:basedOn w:val="Heading1"/>
    <w:next w:val="Normal"/>
    <w:uiPriority w:val="39"/>
    <w:semiHidden/>
    <w:unhideWhenUsed/>
    <w:qFormat/>
    <w:rsid w:val="00D81714"/>
    <w:pPr>
      <w:numPr>
        <w:numId w:val="0"/>
      </w:numPr>
      <w:spacing w:before="480" w:after="0"/>
      <w:outlineLvl w:val="9"/>
    </w:pPr>
    <w:rPr>
      <w:bCs/>
      <w:color w:val="49ACB7" w:themeColor="accent1" w:themeShade="BF"/>
      <w:sz w:val="28"/>
      <w:szCs w:val="28"/>
      <w:lang w:eastAsia="nb-NO"/>
    </w:rPr>
  </w:style>
  <w:style w:type="paragraph" w:customStyle="1" w:styleId="Stil1">
    <w:name w:val="Stil1"/>
    <w:basedOn w:val="Normal"/>
    <w:rsid w:val="00D81714"/>
    <w:pPr>
      <w:spacing w:line="240" w:lineRule="auto"/>
    </w:pPr>
    <w:rPr>
      <w:rFonts w:ascii="New Century Schlbk" w:eastAsia="Times New Roman" w:hAnsi="New Century Schlbk" w:cs="Times New Roman"/>
      <w:szCs w:val="20"/>
      <w:lang w:eastAsia="nb-NO"/>
    </w:rPr>
  </w:style>
  <w:style w:type="character" w:customStyle="1" w:styleId="OverskriftTegn">
    <w:name w:val="Overskrift Tegn"/>
    <w:basedOn w:val="Heading1Char"/>
    <w:link w:val="Overskrift"/>
    <w:locked/>
    <w:rsid w:val="00D81714"/>
    <w:rPr>
      <w:rFonts w:ascii="Arial" w:eastAsia="Times New Roman" w:hAnsi="Arial" w:cs="Arial"/>
      <w:b w:val="0"/>
      <w:color w:val="000000" w:themeColor="text2"/>
      <w:sz w:val="24"/>
      <w:szCs w:val="20"/>
      <w:lang w:eastAsia="nb-NO"/>
    </w:rPr>
  </w:style>
  <w:style w:type="paragraph" w:customStyle="1" w:styleId="Overskrift">
    <w:name w:val="Overskrift"/>
    <w:basedOn w:val="Heading1"/>
    <w:link w:val="OverskriftTegn"/>
    <w:qFormat/>
    <w:rsid w:val="00D81714"/>
    <w:pPr>
      <w:keepLines w:val="0"/>
      <w:numPr>
        <w:numId w:val="0"/>
      </w:numPr>
      <w:spacing w:before="0" w:after="0" w:line="240" w:lineRule="auto"/>
      <w:ind w:left="432" w:hanging="432"/>
      <w:jc w:val="center"/>
    </w:pPr>
    <w:rPr>
      <w:rFonts w:ascii="Arial" w:eastAsia="Times New Roman" w:hAnsi="Arial" w:cs="Arial"/>
      <w:b w:val="0"/>
      <w:color w:val="auto"/>
      <w:sz w:val="24"/>
      <w:szCs w:val="20"/>
      <w:lang w:eastAsia="nb-NO"/>
    </w:rPr>
  </w:style>
  <w:style w:type="character" w:styleId="FootnoteReference">
    <w:name w:val="footnote reference"/>
    <w:uiPriority w:val="99"/>
    <w:semiHidden/>
    <w:unhideWhenUsed/>
    <w:rsid w:val="00D81714"/>
    <w:rPr>
      <w:vertAlign w:val="superscript"/>
    </w:rPr>
  </w:style>
  <w:style w:type="character" w:styleId="CommentReference">
    <w:name w:val="annotation reference"/>
    <w:basedOn w:val="DefaultParagraphFont"/>
    <w:uiPriority w:val="99"/>
    <w:semiHidden/>
    <w:unhideWhenUsed/>
    <w:rsid w:val="00D81714"/>
    <w:rPr>
      <w:sz w:val="16"/>
      <w:szCs w:val="16"/>
    </w:rPr>
  </w:style>
  <w:style w:type="paragraph" w:styleId="NormalWeb">
    <w:name w:val="Normal (Web)"/>
    <w:basedOn w:val="Normal"/>
    <w:uiPriority w:val="99"/>
    <w:semiHidden/>
    <w:unhideWhenUsed/>
    <w:rsid w:val="003931D2"/>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UnresolvedMention">
    <w:name w:val="Unresolved Mention"/>
    <w:basedOn w:val="DefaultParagraphFont"/>
    <w:uiPriority w:val="99"/>
    <w:semiHidden/>
    <w:unhideWhenUsed/>
    <w:rsid w:val="00B901D2"/>
    <w:rPr>
      <w:color w:val="605E5C"/>
      <w:shd w:val="clear" w:color="auto" w:fill="E1DFDD"/>
    </w:rPr>
  </w:style>
  <w:style w:type="paragraph" w:styleId="Revision">
    <w:name w:val="Revision"/>
    <w:hidden/>
    <w:uiPriority w:val="99"/>
    <w:semiHidden/>
    <w:rsid w:val="001442A6"/>
    <w:pPr>
      <w:spacing w:after="0" w:line="240" w:lineRule="auto"/>
    </w:pPr>
    <w:rPr>
      <w:sz w:val="21"/>
    </w:rPr>
  </w:style>
  <w:style w:type="character" w:styleId="Mention">
    <w:name w:val="Mention"/>
    <w:basedOn w:val="DefaultParagraphFont"/>
    <w:uiPriority w:val="99"/>
    <w:unhideWhenUsed/>
    <w:rsid w:val="00A950D8"/>
    <w:rPr>
      <w:color w:val="2B579A"/>
      <w:shd w:val="clear" w:color="auto" w:fill="E1DFDD"/>
    </w:rPr>
  </w:style>
  <w:style w:type="character" w:customStyle="1" w:styleId="ListParagraphChar">
    <w:name w:val="List Paragraph Char"/>
    <w:aliases w:val="EG Bullet 1 Char,Provokasjon. Char"/>
    <w:basedOn w:val="DefaultParagraphFont"/>
    <w:link w:val="ListParagraph"/>
    <w:uiPriority w:val="34"/>
    <w:locked/>
    <w:rsid w:val="002B1E5A"/>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header" Target="header2.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kontakt/fakturainformasjon" TargetMode="External" /><Relationship Id="rId9" Type="http://schemas.openxmlformats.org/officeDocument/2006/relationships/hyperlink" Target="mailto:support@mercell.com"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c04b2df-62fb-4ba7-ae88-7acfe1afb115" xsi:nil="true"/>
    <ArchivedBy xmlns="9219cfde-e290-4c95-a2c7-c6840f451384" xsi:nil="true"/>
    <ArchivedToRegistryEntry xmlns="9219cfde-e290-4c95-a2c7-c6840f451384">
      <Url xsi:nil="true"/>
      <Description xsi:nil="true"/>
    </ArchivedToRegistryEntry>
    <ArchivedTo xmlns="9219cfde-e290-4c95-a2c7-c6840f451384">
      <Url xsi:nil="true"/>
      <Description xsi:nil="true"/>
    </ArchivedTo>
    <Archived xmlns="9219cfde-e290-4c95-a2c7-c6840f451384" xsi:nil="true"/>
    <lcf76f155ced4ddcb4097134ff3c332f xmlns="6f4ff833-b1ea-4a0d-84fb-4f9b88844c7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C7703B44F6F3E488F8D17AA6ECED0CB" ma:contentTypeVersion="14" ma:contentTypeDescription="Opprett et nytt dokument." ma:contentTypeScope="" ma:versionID="f02ed4fc5c4fc453d8ab47bb4374ec65">
  <xsd:schema xmlns:xsd="http://www.w3.org/2001/XMLSchema" xmlns:xs="http://www.w3.org/2001/XMLSchema" xmlns:p="http://schemas.microsoft.com/office/2006/metadata/properties" xmlns:ns2="9219cfde-e290-4c95-a2c7-c6840f451384" xmlns:ns3="6f4ff833-b1ea-4a0d-84fb-4f9b88844c77" xmlns:ns4="0c04b2df-62fb-4ba7-ae88-7acfe1afb115" targetNamespace="http://schemas.microsoft.com/office/2006/metadata/properties" ma:root="true" ma:fieldsID="a04741aa08d7371b3dd374df1a845bf6" ns2:_="" ns3:_="" ns4:_="">
    <xsd:import namespace="9219cfde-e290-4c95-a2c7-c6840f451384"/>
    <xsd:import namespace="6f4ff833-b1ea-4a0d-84fb-4f9b88844c77"/>
    <xsd:import namespace="0c04b2df-62fb-4ba7-ae88-7acfe1afb115"/>
    <xsd:element name="properties">
      <xsd:complexType>
        <xsd:sequence>
          <xsd:element name="documentManagement">
            <xsd:complexType>
              <xsd:all>
                <xsd:element ref="ns2:Archived" minOccurs="0"/>
                <xsd:element ref="ns2:ArchivedBy" minOccurs="0"/>
                <xsd:element ref="ns2:ArchivedTo" minOccurs="0"/>
                <xsd:element ref="ns2:ArchivedToRegistryEntry"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11"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ff833-b1ea-4a0d-84fb-4f9b88844c7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04b2df-62fb-4ba7-ae88-7acfe1afb1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c762f2e-1c2d-4972-953e-8dcbc05e4f0e}" ma:internalName="TaxCatchAll" ma:showField="CatchAllData" ma:web="0c04b2df-62fb-4ba7-ae88-7acfe1afb1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F9378-F842-4BA3-9B67-0E4DC4FA875B}">
  <ds:schemaRefs>
    <ds:schemaRef ds:uri="http://schemas.microsoft.com/office/2006/metadata/properties"/>
    <ds:schemaRef ds:uri="http://schemas.microsoft.com/office/infopath/2007/PartnerControls"/>
    <ds:schemaRef ds:uri="0c04b2df-62fb-4ba7-ae88-7acfe1afb115"/>
    <ds:schemaRef ds:uri="9219cfde-e290-4c95-a2c7-c6840f451384"/>
    <ds:schemaRef ds:uri="6f4ff833-b1ea-4a0d-84fb-4f9b88844c77"/>
  </ds:schemaRefs>
</ds:datastoreItem>
</file>

<file path=customXml/itemProps2.xml><?xml version="1.0" encoding="utf-8"?>
<ds:datastoreItem xmlns:ds="http://schemas.openxmlformats.org/officeDocument/2006/customXml" ds:itemID="{21B4830A-3B02-430E-AB3D-7DA96E49B0B7}">
  <ds:schemaRefs>
    <ds:schemaRef ds:uri="http://schemas.microsoft.com/sharepoint/v3/contenttype/forms"/>
  </ds:schemaRefs>
</ds:datastoreItem>
</file>

<file path=customXml/itemProps3.xml><?xml version="1.0" encoding="utf-8"?>
<ds:datastoreItem xmlns:ds="http://schemas.openxmlformats.org/officeDocument/2006/customXml" ds:itemID="{B8F29D87-E56A-45B2-AAC2-94574BD79F3C}">
  <ds:schemaRefs>
    <ds:schemaRef ds:uri="http://schemas.openxmlformats.org/officeDocument/2006/bibliography"/>
  </ds:schemaRefs>
</ds:datastoreItem>
</file>

<file path=customXml/itemProps4.xml><?xml version="1.0" encoding="utf-8"?>
<ds:datastoreItem xmlns:ds="http://schemas.openxmlformats.org/officeDocument/2006/customXml" ds:itemID="{25D067D7-E445-4C27-B912-07A809A7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9cfde-e290-4c95-a2c7-c6840f451384"/>
    <ds:schemaRef ds:uri="6f4ff833-b1ea-4a0d-84fb-4f9b88844c77"/>
    <ds:schemaRef ds:uri="0c04b2df-62fb-4ba7-ae88-7acfe1afb1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19</Pages>
  <Words>4327</Words>
  <Characters>27817</Characters>
  <Application>Microsoft Office Word</Application>
  <DocSecurity>0</DocSecurity>
  <Lines>821</Lines>
  <Paragraphs>376</Paragraphs>
  <ScaleCrop>false</ScaleCrop>
  <Company>Statsbygg</Company>
  <LinksUpToDate>false</LinksUpToDate>
  <CharactersWithSpaces>31909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Lile, Randi</cp:lastModifiedBy>
  <cp:revision>777</cp:revision>
  <dcterms:created xsi:type="dcterms:W3CDTF">2026-05-19T12:04:00Z</dcterms:created>
  <dcterms:modified xsi:type="dcterms:W3CDTF">2026-08-13T10:43:00Z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0x0101006C7703B44F6F3E488F8D17AA6ECED0CB</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325;#Anskaffelser:Entreprise:Totalentreprise-Mellomterskelog1,3M-Åpen tilbudskonkurranse|53bdef5f-748d-4757-b957-131b69cd1783;#847;#Samspill-Mellomterskelog1,3M-Åpen tilbudskonkurranse|bef455aa-39e5-4bd0-ac82-7073218d7981</vt:lpwstr>
  </property>
  <property fmtid="{D5CDD505-2E9C-101B-9397-08002B2CF9AE}" pid="20" name="Kvalitetsområde">
    <vt:lpwstr>325;#Anskaffelser:Entreprise:Totalentreprise-Mellomterskelog1,3M-Åpen tilbudskonkurranse|53bdef5f-748d-4757-b957-131b69cd1783;#847;#Samspill-Mellomterskelog1,3M-Åpen tilbudskonkurranse|bef455aa-39e5-4bd0-ac82-7073218d7981</vt:lpwstr>
  </property>
  <property fmtid="{D5CDD505-2E9C-101B-9397-08002B2CF9AE}" pid="21" name="MediaServiceImageTags">
    <vt:lpwstr/>
  </property>
  <property fmtid="{D5CDD505-2E9C-101B-9397-08002B2CF9AE}" pid="22" name="object_name">
    <vt:lpwstr>Investeringscase mal</vt:lpwstr>
  </property>
  <property fmtid="{D5CDD505-2E9C-101B-9397-08002B2CF9AE}" pid="23" name="owner_name">
    <vt:lpwstr>Mona Bjørnstad</vt:lpwstr>
  </property>
  <property fmtid="{D5CDD505-2E9C-101B-9397-08002B2CF9AE}" pid="24" name="r_access_date">
    <vt:lpwstr>13.08.2018</vt:lpwstr>
  </property>
  <property fmtid="{D5CDD505-2E9C-101B-9397-08002B2CF9AE}" pid="25" name="r_aspect_name">
    <vt:lpwstr>cis_annotation_aspect;defaultdatatypeaspect;sb_mal_aspekt</vt:lpwstr>
  </property>
  <property fmtid="{D5CDD505-2E9C-101B-9397-08002B2CF9AE}" pid="26" name="r_creation_date">
    <vt:lpwstr>13.08.2018</vt:lpwstr>
  </property>
  <property fmtid="{D5CDD505-2E9C-101B-9397-08002B2CF9AE}" pid="27" name="r_creator_name">
    <vt:lpwstr>dmsbdoc</vt:lpwstr>
  </property>
  <property fmtid="{D5CDD505-2E9C-101B-9397-08002B2CF9AE}" pid="28" name="r_full_content_size">
    <vt:lpwstr>59521.0</vt:lpwstr>
  </property>
  <property fmtid="{D5CDD505-2E9C-101B-9397-08002B2CF9AE}" pid="29" name="r_lock_date">
    <vt:lpwstr/>
  </property>
  <property fmtid="{D5CDD505-2E9C-101B-9397-08002B2CF9AE}" pid="30" name="r_lock_machine">
    <vt:lpwstr/>
  </property>
  <property fmtid="{D5CDD505-2E9C-101B-9397-08002B2CF9AE}" pid="31" name="r_lock_owner">
    <vt:lpwstr/>
  </property>
  <property fmtid="{D5CDD505-2E9C-101B-9397-08002B2CF9AE}" pid="32" name="r_modifier">
    <vt:lpwstr>dmsbdoc</vt:lpwstr>
  </property>
  <property fmtid="{D5CDD505-2E9C-101B-9397-08002B2CF9AE}" pid="33" name="r_modify_date">
    <vt:lpwstr>13.08.2018</vt:lpwstr>
  </property>
  <property fmtid="{D5CDD505-2E9C-101B-9397-08002B2CF9AE}" pid="34" name="r_object_type">
    <vt:lpwstr>sb_uklassifisert_dokument</vt:lpwstr>
  </property>
  <property fmtid="{D5CDD505-2E9C-101B-9397-08002B2CF9AE}" pid="35" name="r_policy_id">
    <vt:lpwstr>46024bbd800136cf</vt:lpwstr>
  </property>
  <property fmtid="{D5CDD505-2E9C-101B-9397-08002B2CF9AE}" pid="36" name="r_version_label">
    <vt:lpwstr>2.0;CURRENT;Gyldig</vt:lpwstr>
  </property>
  <property fmtid="{D5CDD505-2E9C-101B-9397-08002B2CF9AE}" pid="37" name="sb_anskaffelse_aspekt.sb_anskaffelse_id">
    <vt:lpwstr/>
  </property>
  <property fmtid="{D5CDD505-2E9C-101B-9397-08002B2CF9AE}" pid="38" name="sb_anskaffelse_aspekt.sb_anskaffelse_navn">
    <vt:lpwstr/>
  </property>
  <property fmtid="{D5CDD505-2E9C-101B-9397-08002B2CF9AE}" pid="39" name="sb_anskaffelse_id">
    <vt:lpwstr/>
  </property>
  <property fmtid="{D5CDD505-2E9C-101B-9397-08002B2CF9AE}" pid="40" name="sb_anskaffelse_navn">
    <vt:lpwstr/>
  </property>
  <property fmtid="{D5CDD505-2E9C-101B-9397-08002B2CF9AE}" pid="41" name="sb_arbeidsrom_endret">
    <vt:lpwstr/>
  </property>
  <property fmtid="{D5CDD505-2E9C-101B-9397-08002B2CF9AE}" pid="42" name="sb_arbeidsrom_opprettet">
    <vt:lpwstr>RedaktorromHUSET</vt:lpwstr>
  </property>
  <property fmtid="{D5CDD505-2E9C-101B-9397-08002B2CF9AE}" pid="43" name="sb_detalj_id">
    <vt:lpwstr/>
  </property>
  <property fmtid="{D5CDD505-2E9C-101B-9397-08002B2CF9AE}" pid="44" name="sb_dokumenttype">
    <vt:lpwstr>Annet</vt:lpwstr>
  </property>
  <property fmtid="{D5CDD505-2E9C-101B-9397-08002B2CF9AE}" pid="45" name="sb_dokument_nr">
    <vt:lpwstr>190373</vt:lpwstr>
  </property>
  <property fmtid="{D5CDD505-2E9C-101B-9397-08002B2CF9AE}" pid="46" name="sb_eiendom_aspekt.sb_bygg_id">
    <vt:lpwstr/>
  </property>
  <property fmtid="{D5CDD505-2E9C-101B-9397-08002B2CF9AE}" pid="47" name="sb_eiendom_aspekt.sb_eiendom_id">
    <vt:lpwstr/>
  </property>
  <property fmtid="{D5CDD505-2E9C-101B-9397-08002B2CF9AE}" pid="48" name="sb_eiendom_aspekt.sb_matrikkel_nr">
    <vt:lpwstr/>
  </property>
  <property fmtid="{D5CDD505-2E9C-101B-9397-08002B2CF9AE}" pid="49" name="sb_eiendom_aspekt.sb_tomte_nr">
    <vt:lpwstr/>
  </property>
  <property fmtid="{D5CDD505-2E9C-101B-9397-08002B2CF9AE}" pid="50" name="sb_eier_enhet">
    <vt:lpwstr>Areal- og konseptutvikling RA</vt:lpwstr>
  </property>
  <property fmtid="{D5CDD505-2E9C-101B-9397-08002B2CF9AE}" pid="51" name="sb_etasje">
    <vt:lpwstr/>
  </property>
  <property fmtid="{D5CDD505-2E9C-101B-9397-08002B2CF9AE}" pid="52" name="sb_fag_omrade">
    <vt:lpwstr/>
  </property>
  <property fmtid="{D5CDD505-2E9C-101B-9397-08002B2CF9AE}" pid="53" name="sb_fra">
    <vt:lpwstr/>
  </property>
  <property fmtid="{D5CDD505-2E9C-101B-9397-08002B2CF9AE}" pid="54" name="sb_funksjonsomraade">
    <vt:lpwstr/>
  </property>
  <property fmtid="{D5CDD505-2E9C-101B-9397-08002B2CF9AE}" pid="55" name="sb_godkjenningskommentar">
    <vt:lpwstr/>
  </property>
  <property fmtid="{D5CDD505-2E9C-101B-9397-08002B2CF9AE}" pid="56" name="sb_godkjenningskommentar_0">
    <vt:lpwstr/>
  </property>
  <property fmtid="{D5CDD505-2E9C-101B-9397-08002B2CF9AE}" pid="57" name="sb_godkjenningskommentar_1">
    <vt:lpwstr/>
  </property>
  <property fmtid="{D5CDD505-2E9C-101B-9397-08002B2CF9AE}" pid="58" name="sb_godkjenningskommentar_2">
    <vt:lpwstr/>
  </property>
  <property fmtid="{D5CDD505-2E9C-101B-9397-08002B2CF9AE}" pid="59" name="sb_godkjenningskommentar_3">
    <vt:lpwstr/>
  </property>
  <property fmtid="{D5CDD505-2E9C-101B-9397-08002B2CF9AE}" pid="60" name="sb_godkjenningskommentar_4">
    <vt:lpwstr/>
  </property>
  <property fmtid="{D5CDD505-2E9C-101B-9397-08002B2CF9AE}" pid="61" name="sb_godkjenningskommentar_5">
    <vt:lpwstr/>
  </property>
  <property fmtid="{D5CDD505-2E9C-101B-9397-08002B2CF9AE}" pid="62" name="sb_godkjenningskommentar_6">
    <vt:lpwstr/>
  </property>
  <property fmtid="{D5CDD505-2E9C-101B-9397-08002B2CF9AE}" pid="63" name="sb_godkjent_av">
    <vt:lpwstr>Sylte, Brit (bsy)</vt:lpwstr>
  </property>
  <property fmtid="{D5CDD505-2E9C-101B-9397-08002B2CF9AE}" pid="64" name="sb_godkjent_av_0">
    <vt:lpwstr>Sylte, Brit (bsy)</vt:lpwstr>
  </property>
  <property fmtid="{D5CDD505-2E9C-101B-9397-08002B2CF9AE}" pid="65" name="sb_godkjent_av_0.sb_department">
    <vt:lpwstr>Avdeling for rådgivning og tidligfase</vt:lpwstr>
  </property>
  <property fmtid="{D5CDD505-2E9C-101B-9397-08002B2CF9AE}" pid="66" name="sb_godkjent_av_0.sb_displayname">
    <vt:lpwstr>Brit Sylte</vt:lpwstr>
  </property>
  <property fmtid="{D5CDD505-2E9C-101B-9397-08002B2CF9AE}" pid="67" name="sb_godkjent_av_0.sb_title">
    <vt:lpwstr>avdelingsdirektør</vt:lpwstr>
  </property>
  <property fmtid="{D5CDD505-2E9C-101B-9397-08002B2CF9AE}" pid="68" name="sb_godkjent_av_1">
    <vt:lpwstr/>
  </property>
  <property fmtid="{D5CDD505-2E9C-101B-9397-08002B2CF9AE}" pid="69" name="sb_godkjent_av_1.sb_department">
    <vt:lpwstr/>
  </property>
  <property fmtid="{D5CDD505-2E9C-101B-9397-08002B2CF9AE}" pid="70" name="sb_godkjent_av_1.sb_displayname">
    <vt:lpwstr/>
  </property>
  <property fmtid="{D5CDD505-2E9C-101B-9397-08002B2CF9AE}" pid="71" name="sb_godkjent_av_1.sb_title">
    <vt:lpwstr/>
  </property>
  <property fmtid="{D5CDD505-2E9C-101B-9397-08002B2CF9AE}" pid="72" name="sb_godkjent_av_2">
    <vt:lpwstr/>
  </property>
  <property fmtid="{D5CDD505-2E9C-101B-9397-08002B2CF9AE}" pid="73" name="sb_godkjent_av_2.sb_department">
    <vt:lpwstr/>
  </property>
  <property fmtid="{D5CDD505-2E9C-101B-9397-08002B2CF9AE}" pid="74" name="sb_godkjent_av_3">
    <vt:lpwstr/>
  </property>
  <property fmtid="{D5CDD505-2E9C-101B-9397-08002B2CF9AE}" pid="75" name="sb_godkjent_av_3.sb_department">
    <vt:lpwstr/>
  </property>
  <property fmtid="{D5CDD505-2E9C-101B-9397-08002B2CF9AE}" pid="76" name="sb_godkjent_av_3.sb_title">
    <vt:lpwstr/>
  </property>
  <property fmtid="{D5CDD505-2E9C-101B-9397-08002B2CF9AE}" pid="77" name="sb_godkjent_av_4">
    <vt:lpwstr/>
  </property>
  <property fmtid="{D5CDD505-2E9C-101B-9397-08002B2CF9AE}" pid="78" name="sb_godkjent_av_4.sb_title">
    <vt:lpwstr/>
  </property>
  <property fmtid="{D5CDD505-2E9C-101B-9397-08002B2CF9AE}" pid="79" name="sb_godkjent_av_5">
    <vt:lpwstr/>
  </property>
  <property fmtid="{D5CDD505-2E9C-101B-9397-08002B2CF9AE}" pid="80" name="sb_godkjent_av_5.sb_department">
    <vt:lpwstr/>
  </property>
  <property fmtid="{D5CDD505-2E9C-101B-9397-08002B2CF9AE}" pid="81" name="sb_godkjent_av_5.sb_title">
    <vt:lpwstr/>
  </property>
  <property fmtid="{D5CDD505-2E9C-101B-9397-08002B2CF9AE}" pid="82" name="sb_godkjent_av_6">
    <vt:lpwstr/>
  </property>
  <property fmtid="{D5CDD505-2E9C-101B-9397-08002B2CF9AE}" pid="83" name="sb_godkjent_av_6.sb_department">
    <vt:lpwstr/>
  </property>
  <property fmtid="{D5CDD505-2E9C-101B-9397-08002B2CF9AE}" pid="84" name="sb_godkjent_av_6.sb_title">
    <vt:lpwstr/>
  </property>
  <property fmtid="{D5CDD505-2E9C-101B-9397-08002B2CF9AE}" pid="85" name="sb_godkjent_dato">
    <vt:lpwstr>13.08.2018</vt:lpwstr>
  </property>
  <property fmtid="{D5CDD505-2E9C-101B-9397-08002B2CF9AE}" pid="86" name="sb_godkjent_dato_0">
    <vt:lpwstr>13.08.2018</vt:lpwstr>
  </property>
  <property fmtid="{D5CDD505-2E9C-101B-9397-08002B2CF9AE}" pid="87" name="sb_godkjent_dato_1">
    <vt:lpwstr/>
  </property>
  <property fmtid="{D5CDD505-2E9C-101B-9397-08002B2CF9AE}" pid="88" name="sb_godkjent_dato_2">
    <vt:lpwstr/>
  </property>
  <property fmtid="{D5CDD505-2E9C-101B-9397-08002B2CF9AE}" pid="89" name="sb_godkjent_dato_3">
    <vt:lpwstr/>
  </property>
  <property fmtid="{D5CDD505-2E9C-101B-9397-08002B2CF9AE}" pid="90" name="sb_godkjent_dato_4">
    <vt:lpwstr/>
  </property>
  <property fmtid="{D5CDD505-2E9C-101B-9397-08002B2CF9AE}" pid="91" name="sb_godkjent_dato_5">
    <vt:lpwstr/>
  </property>
  <property fmtid="{D5CDD505-2E9C-101B-9397-08002B2CF9AE}" pid="92" name="sb_godkjent_dato_6">
    <vt:lpwstr/>
  </property>
  <property fmtid="{D5CDD505-2E9C-101B-9397-08002B2CF9AE}" pid="93" name="sb_kontrakt_aspekt.sb_kontrakt_navn">
    <vt:lpwstr/>
  </property>
  <property fmtid="{D5CDD505-2E9C-101B-9397-08002B2CF9AE}" pid="94" name="sb_kontrakt_aspekt.sb_kontrakt_nr">
    <vt:lpwstr/>
  </property>
  <property fmtid="{D5CDD505-2E9C-101B-9397-08002B2CF9AE}" pid="95" name="sb_kontrakt_bestemmelse">
    <vt:lpwstr/>
  </property>
  <property fmtid="{D5CDD505-2E9C-101B-9397-08002B2CF9AE}" pid="96" name="sb_kontrakt_navn">
    <vt:lpwstr/>
  </property>
  <property fmtid="{D5CDD505-2E9C-101B-9397-08002B2CF9AE}" pid="97" name="sb_kontrakt_nr">
    <vt:lpwstr/>
  </property>
  <property fmtid="{D5CDD505-2E9C-101B-9397-08002B2CF9AE}" pid="98" name="sb_kontrakt_part">
    <vt:lpwstr/>
  </property>
  <property fmtid="{D5CDD505-2E9C-101B-9397-08002B2CF9AE}" pid="99" name="sb_kvalitet_kategori">
    <vt:lpwstr/>
  </property>
  <property fmtid="{D5CDD505-2E9C-101B-9397-08002B2CF9AE}" pid="100" name="sb_mal_navn">
    <vt:lpwstr>Word dokument - blank</vt:lpwstr>
  </property>
  <property fmtid="{D5CDD505-2E9C-101B-9397-08002B2CF9AE}" pid="101" name="sb_mal_object_id">
    <vt:lpwstr>09024bbd809ddfa2</vt:lpwstr>
  </property>
  <property fmtid="{D5CDD505-2E9C-101B-9397-08002B2CF9AE}" pid="102" name="sb_motedato">
    <vt:lpwstr/>
  </property>
  <property fmtid="{D5CDD505-2E9C-101B-9397-08002B2CF9AE}" pid="103" name="sb_motetype">
    <vt:lpwstr/>
  </property>
  <property fmtid="{D5CDD505-2E9C-101B-9397-08002B2CF9AE}" pid="104" name="sb_nedslagsfelt">
    <vt:lpwstr/>
  </property>
  <property fmtid="{D5CDD505-2E9C-101B-9397-08002B2CF9AE}" pid="105" name="sb_overordnet_kontrakt_nr">
    <vt:lpwstr/>
  </property>
  <property fmtid="{D5CDD505-2E9C-101B-9397-08002B2CF9AE}" pid="106" name="sb_po_nr">
    <vt:lpwstr/>
  </property>
  <property fmtid="{D5CDD505-2E9C-101B-9397-08002B2CF9AE}" pid="107" name="sb_prosjekt_aspekt.sb_ig_punkt">
    <vt:lpwstr/>
  </property>
  <property fmtid="{D5CDD505-2E9C-101B-9397-08002B2CF9AE}" pid="108" name="sb_prosjekt_aspekt.sb_morprosjekt_nr">
    <vt:lpwstr/>
  </property>
  <property fmtid="{D5CDD505-2E9C-101B-9397-08002B2CF9AE}" pid="109" name="sb_prosjekt_aspekt.sb_prosjektfase">
    <vt:lpwstr/>
  </property>
  <property fmtid="{D5CDD505-2E9C-101B-9397-08002B2CF9AE}" pid="110" name="sb_prosjekt_aspekt.sb_prosjektleder">
    <vt:lpwstr/>
  </property>
  <property fmtid="{D5CDD505-2E9C-101B-9397-08002B2CF9AE}" pid="111" name="sb_prosjekt_aspekt.sb_prosjekttype">
    <vt:lpwstr/>
  </property>
  <property fmtid="{D5CDD505-2E9C-101B-9397-08002B2CF9AE}" pid="112" name="sb_prosjekt_aspekt.sb_prosjekt_navn">
    <vt:lpwstr/>
  </property>
  <property fmtid="{D5CDD505-2E9C-101B-9397-08002B2CF9AE}" pid="113" name="sb_prosjekt_aspekt.sb_prosjekt_nr">
    <vt:lpwstr/>
  </property>
  <property fmtid="{D5CDD505-2E9C-101B-9397-08002B2CF9AE}" pid="114" name="sb_rom">
    <vt:lpwstr/>
  </property>
  <property fmtid="{D5CDD505-2E9C-101B-9397-08002B2CF9AE}" pid="115" name="sb_status">
    <vt:lpwstr>Godkjent</vt:lpwstr>
  </property>
  <property fmtid="{D5CDD505-2E9C-101B-9397-08002B2CF9AE}" pid="116" name="sb_tegning_nr">
    <vt:lpwstr/>
  </property>
  <property fmtid="{D5CDD505-2E9C-101B-9397-08002B2CF9AE}" pid="117" name="sb_temp">
    <vt:lpwstr/>
  </property>
  <property fmtid="{D5CDD505-2E9C-101B-9397-08002B2CF9AE}" pid="118" name="sb_til">
    <vt:lpwstr/>
  </property>
  <property fmtid="{D5CDD505-2E9C-101B-9397-08002B2CF9AE}" pid="119" name="Status">
    <vt:lpwstr/>
  </property>
  <property fmtid="{D5CDD505-2E9C-101B-9397-08002B2CF9AE}" pid="120" name="subject">
    <vt:lpwstr/>
  </property>
  <property fmtid="{D5CDD505-2E9C-101B-9397-08002B2CF9AE}" pid="121" name="TaxKeyword">
    <vt:lpwstr/>
  </property>
  <property fmtid="{D5CDD505-2E9C-101B-9397-08002B2CF9AE}" pid="122" name="title">
    <vt:lpwstr>Investeringscase mal</vt:lpwstr>
  </property>
  <property fmtid="{D5CDD505-2E9C-101B-9397-08002B2CF9AE}" pid="123" name="Visbane">
    <vt:lpwstr/>
  </property>
  <property fmtid="{D5CDD505-2E9C-101B-9397-08002B2CF9AE}" pid="124" name="z478">
    <vt:lpwstr>43</vt:lpwstr>
  </property>
  <property fmtid="{D5CDD505-2E9C-101B-9397-08002B2CF9AE}" pid="125" name="_PRP.flettetekst_godkjent_dokument">
    <vt:lpwstr>Dette dokumentet er elektronisk godkjent.</vt:lpwstr>
  </property>
  <property fmtid="{D5CDD505-2E9C-101B-9397-08002B2CF9AE}" pid="126" name="_PRP.flettetekst_godkjent_dokument_nb-NO">
    <vt:lpwstr>Dette dokumentet er elektronisk godkjent.</vt:lpwstr>
  </property>
</Properties>
</file>